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68340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683404" w:rsidRDefault="00A66173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404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83404" w:rsidRDefault="00A66173">
            <w:pPr>
              <w:pStyle w:val="ConsPlusTitlePage0"/>
              <w:jc w:val="center"/>
            </w:pPr>
            <w:r>
              <w:rPr>
                <w:sz w:val="48"/>
              </w:rPr>
              <w:t>Решение Челябинской городской Думы от 25.06.2024 N 51/9</w:t>
            </w:r>
            <w:r>
              <w:rPr>
                <w:sz w:val="48"/>
              </w:rPr>
              <w:br/>
              <w:t>(ред. от 19.11.2024)</w:t>
            </w:r>
            <w:r>
              <w:rPr>
                <w:sz w:val="48"/>
              </w:rPr>
              <w:br/>
              <w:t xml:space="preserve">"Об учреждении Администрации Курчатовского района города Челябинска и утверждении </w:t>
            </w:r>
            <w:r w:rsidRPr="00FC7227">
              <w:rPr>
                <w:sz w:val="48"/>
                <w:u w:val="single"/>
              </w:rPr>
              <w:t>Положения об Администрации Курчатовского района города Челябинска</w:t>
            </w:r>
            <w:r>
              <w:rPr>
                <w:sz w:val="48"/>
              </w:rPr>
              <w:t>"</w:t>
            </w:r>
            <w:r>
              <w:rPr>
                <w:sz w:val="48"/>
              </w:rPr>
              <w:br/>
              <w:t>(вместе с "</w:t>
            </w:r>
            <w:r>
              <w:rPr>
                <w:sz w:val="48"/>
              </w:rPr>
              <w:t>Положением об Администрации Курчатовского района города Челябинска")</w:t>
            </w:r>
          </w:p>
        </w:tc>
      </w:tr>
      <w:tr w:rsidR="0068340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83404" w:rsidRDefault="00A66173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13.01.2025</w:t>
            </w:r>
            <w:r>
              <w:rPr>
                <w:sz w:val="28"/>
              </w:rPr>
              <w:br/>
              <w:t> </w:t>
            </w:r>
          </w:p>
        </w:tc>
      </w:tr>
    </w:tbl>
    <w:p w:rsidR="00683404" w:rsidRDefault="00683404">
      <w:pPr>
        <w:pStyle w:val="ConsPlusNormal0"/>
        <w:sectPr w:rsidR="00683404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683404" w:rsidRDefault="00683404">
      <w:pPr>
        <w:pStyle w:val="ConsPlusNormal0"/>
        <w:jc w:val="both"/>
        <w:outlineLvl w:val="0"/>
      </w:pPr>
    </w:p>
    <w:p w:rsidR="00683404" w:rsidRDefault="00A66173">
      <w:pPr>
        <w:pStyle w:val="ConsPlusTitle0"/>
        <w:jc w:val="center"/>
        <w:outlineLvl w:val="0"/>
      </w:pPr>
      <w:r>
        <w:t>ЧЕЛЯБИНСКАЯ ГОРОДСКАЯ ДУМА</w:t>
      </w:r>
    </w:p>
    <w:p w:rsidR="00683404" w:rsidRDefault="00683404">
      <w:pPr>
        <w:pStyle w:val="ConsPlusTitle0"/>
        <w:ind w:firstLine="540"/>
        <w:jc w:val="both"/>
      </w:pPr>
    </w:p>
    <w:p w:rsidR="00683404" w:rsidRDefault="00A66173">
      <w:pPr>
        <w:pStyle w:val="ConsPlusTitle0"/>
        <w:jc w:val="center"/>
      </w:pPr>
      <w:r>
        <w:t>РЕШЕНИЕ</w:t>
      </w:r>
    </w:p>
    <w:p w:rsidR="00683404" w:rsidRDefault="00A66173">
      <w:pPr>
        <w:pStyle w:val="ConsPlusTitle0"/>
        <w:jc w:val="center"/>
      </w:pPr>
      <w:r>
        <w:t>от 25 июня 2024 г. N 51/9</w:t>
      </w:r>
    </w:p>
    <w:p w:rsidR="00683404" w:rsidRDefault="00683404">
      <w:pPr>
        <w:pStyle w:val="ConsPlusTitle0"/>
        <w:ind w:firstLine="540"/>
        <w:jc w:val="both"/>
      </w:pPr>
    </w:p>
    <w:p w:rsidR="00683404" w:rsidRDefault="00A66173">
      <w:pPr>
        <w:pStyle w:val="ConsPlusTitle0"/>
        <w:jc w:val="center"/>
      </w:pPr>
      <w:bookmarkStart w:id="0" w:name="_GoBack"/>
      <w:r>
        <w:t>Об учреждении Администрации Курчатовского района</w:t>
      </w:r>
    </w:p>
    <w:p w:rsidR="00683404" w:rsidRPr="00FC7227" w:rsidRDefault="00A66173">
      <w:pPr>
        <w:pStyle w:val="ConsPlusTitle0"/>
        <w:jc w:val="center"/>
        <w:rPr>
          <w:u w:val="single"/>
        </w:rPr>
      </w:pPr>
      <w:r>
        <w:t xml:space="preserve">города Челябинска и </w:t>
      </w:r>
      <w:proofErr w:type="gramStart"/>
      <w:r>
        <w:t>утверждении</w:t>
      </w:r>
      <w:proofErr w:type="gramEnd"/>
      <w:r>
        <w:t xml:space="preserve"> </w:t>
      </w:r>
      <w:r w:rsidRPr="00FC7227">
        <w:rPr>
          <w:u w:val="single"/>
        </w:rPr>
        <w:t>Положения об Администрации</w:t>
      </w:r>
    </w:p>
    <w:p w:rsidR="00683404" w:rsidRPr="00FC7227" w:rsidRDefault="00A66173">
      <w:pPr>
        <w:pStyle w:val="ConsPlusTitle0"/>
        <w:jc w:val="center"/>
        <w:rPr>
          <w:u w:val="single"/>
        </w:rPr>
      </w:pPr>
      <w:r w:rsidRPr="00FC7227">
        <w:rPr>
          <w:u w:val="single"/>
        </w:rPr>
        <w:t>Курчатовского района города Челябинска</w:t>
      </w:r>
    </w:p>
    <w:bookmarkEnd w:id="0"/>
    <w:p w:rsidR="00683404" w:rsidRDefault="0068340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834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404" w:rsidRDefault="0068340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404" w:rsidRDefault="0068340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3404" w:rsidRDefault="00A6617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3404" w:rsidRDefault="00A66173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tooltip="Решение Челябинской городской Думы от 19.11.2024 N 4/18 &quot;О внесении изменений в решение Челябинской городской Думы от 25.06.2024 N 51/9 &quot;Об учреждении Администрации Курчатовского района города Челябинска и утверждении Положения об Администрации Курчатовского р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Челябинской городской Думы от 19.11.2024 N 4/18)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404" w:rsidRDefault="00683404">
            <w:pPr>
              <w:pStyle w:val="ConsPlusNormal0"/>
            </w:pPr>
          </w:p>
        </w:tc>
      </w:tr>
    </w:tbl>
    <w:p w:rsidR="00683404" w:rsidRDefault="00683404">
      <w:pPr>
        <w:pStyle w:val="ConsPlusNormal0"/>
        <w:jc w:val="both"/>
      </w:pPr>
    </w:p>
    <w:p w:rsidR="00683404" w:rsidRDefault="00A66173">
      <w:pPr>
        <w:pStyle w:val="ConsPlusNormal0"/>
        <w:ind w:firstLine="540"/>
        <w:jc w:val="both"/>
      </w:pPr>
      <w:proofErr w:type="gramStart"/>
      <w:r>
        <w:t xml:space="preserve">В соответствии с Федеральным </w:t>
      </w:r>
      <w:hyperlink r:id="rId11" w:tooltip="Федеральный закон от 06.10.2003 N 131-ФЗ (ред. от 13.12.2024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6 октября 2003 </w:t>
      </w:r>
      <w:r>
        <w:t xml:space="preserve">года N 131-ФЗ "Об общих принципах организации местного самоуправления в Российской Федерации", </w:t>
      </w:r>
      <w:hyperlink r:id="rId12" w:tooltip="Закон Челябинской области от 01.04.2024 N 32-ЗО (ред. от 31.05.2024) &quot;О преобразовании Челябинского городского округа с внутригородским делением и внесении изменений в некоторые законы Челябинской области, признании утратившими силу некоторых законов Челябинск">
        <w:r>
          <w:rPr>
            <w:color w:val="0000FF"/>
          </w:rPr>
          <w:t>Законом</w:t>
        </w:r>
      </w:hyperlink>
      <w:r>
        <w:t xml:space="preserve"> Челябинской области от 1 апреля 2024 года N 32-ЗО "О преобр</w:t>
      </w:r>
      <w:r>
        <w:t>азовании Челябинского городского округа с внутригородским делением и внесении изменений в некоторые законы Челябинской области, признании утратившими силу некоторых законов Челябинской области и отдельных положений законов Челябинской области</w:t>
      </w:r>
      <w:proofErr w:type="gramEnd"/>
      <w:r>
        <w:t xml:space="preserve">", </w:t>
      </w:r>
      <w:hyperlink r:id="rId13" w:tooltip="&quot;Устав города Челябинска&quot; (принят решением Челябинской городской Думы от 21.05.2024 N 49/1) (Зарегистрировано в Управлении Минюста России по Челябинской области 28.05.2024 N RU743150002024001) ------------ Недействующая редакция {КонсультантПлюс}">
        <w:r>
          <w:rPr>
            <w:color w:val="0000FF"/>
          </w:rPr>
          <w:t>Уставом</w:t>
        </w:r>
      </w:hyperlink>
      <w:r>
        <w:t xml:space="preserve"> города Челябинска, </w:t>
      </w:r>
      <w:hyperlink r:id="rId14" w:tooltip="Решение Челябинской городской Думы от 06.06.2024 N 50/2 &quot;Об утверждении структуры Администрации города Челябинска&quot; (вместе со &quot;Структурой Администрации города Челябинска&quot;) {КонсультантПлюс}">
        <w:r>
          <w:rPr>
            <w:color w:val="0000FF"/>
          </w:rPr>
          <w:t>решением</w:t>
        </w:r>
      </w:hyperlink>
      <w:r>
        <w:t xml:space="preserve"> Челябинской городской Думы от 06.06.2024 N 50/2 "Об утверждении структуры Администрации города Челябинска" Челяби</w:t>
      </w:r>
      <w:r>
        <w:t>нская городская Дума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РЕШАЕТ:</w:t>
      </w:r>
    </w:p>
    <w:p w:rsidR="00683404" w:rsidRDefault="00683404">
      <w:pPr>
        <w:pStyle w:val="ConsPlusNormal0"/>
        <w:jc w:val="both"/>
      </w:pPr>
    </w:p>
    <w:p w:rsidR="00683404" w:rsidRDefault="00A66173">
      <w:pPr>
        <w:pStyle w:val="ConsPlusNormal0"/>
        <w:ind w:firstLine="540"/>
        <w:jc w:val="both"/>
      </w:pPr>
      <w:r>
        <w:t>1. Учредить Администрацию Курчатовского района города Челябинска.</w:t>
      </w:r>
    </w:p>
    <w:p w:rsidR="00683404" w:rsidRDefault="00683404">
      <w:pPr>
        <w:pStyle w:val="ConsPlusNormal0"/>
        <w:jc w:val="both"/>
      </w:pPr>
    </w:p>
    <w:p w:rsidR="00683404" w:rsidRDefault="00A66173">
      <w:pPr>
        <w:pStyle w:val="ConsPlusNormal0"/>
        <w:ind w:firstLine="540"/>
        <w:jc w:val="both"/>
      </w:pPr>
      <w:r>
        <w:t xml:space="preserve">2. Утвердить </w:t>
      </w:r>
      <w:hyperlink w:anchor="P43" w:tooltip="Положение">
        <w:r>
          <w:rPr>
            <w:color w:val="0000FF"/>
          </w:rPr>
          <w:t>Положение</w:t>
        </w:r>
      </w:hyperlink>
      <w:r>
        <w:t xml:space="preserve"> об Администрации Курчатовского района города Челябинска (приложение).</w:t>
      </w:r>
    </w:p>
    <w:p w:rsidR="00683404" w:rsidRDefault="00683404">
      <w:pPr>
        <w:pStyle w:val="ConsPlusNormal0"/>
        <w:jc w:val="both"/>
      </w:pPr>
    </w:p>
    <w:p w:rsidR="00683404" w:rsidRDefault="00A66173">
      <w:pPr>
        <w:pStyle w:val="ConsPlusNormal0"/>
        <w:ind w:firstLine="540"/>
        <w:jc w:val="both"/>
      </w:pPr>
      <w:r>
        <w:t>3. Внести настоящее решение в раздел 2 "Органы и должностные лица местного самоуправления, муниципальная служба" нормативной правовой базы местного самоуправления города Челябинска.</w:t>
      </w:r>
    </w:p>
    <w:p w:rsidR="00683404" w:rsidRDefault="00683404">
      <w:pPr>
        <w:pStyle w:val="ConsPlusNormal0"/>
        <w:jc w:val="both"/>
      </w:pPr>
    </w:p>
    <w:p w:rsidR="00683404" w:rsidRDefault="00A66173">
      <w:pPr>
        <w:pStyle w:val="ConsPlusNormal0"/>
        <w:ind w:firstLine="540"/>
        <w:jc w:val="both"/>
      </w:pPr>
      <w:r>
        <w:t>4. Ответственность за исполнение настоящего решения возложить на Главу го</w:t>
      </w:r>
      <w:r>
        <w:t>рода Челябинска Н.П. Котову.</w:t>
      </w:r>
    </w:p>
    <w:p w:rsidR="00683404" w:rsidRDefault="00683404">
      <w:pPr>
        <w:pStyle w:val="ConsPlusNormal0"/>
        <w:jc w:val="both"/>
      </w:pPr>
    </w:p>
    <w:p w:rsidR="00683404" w:rsidRDefault="00A66173">
      <w:pPr>
        <w:pStyle w:val="ConsPlusNormal0"/>
        <w:ind w:firstLine="540"/>
        <w:jc w:val="both"/>
      </w:pPr>
      <w:r>
        <w:t>5. Контроль исполнения настоящего решения поручить постоянной комиссии городской Думы по местному самоуправлению и межмуниципальному сотрудничеству (И.В. Горнов).</w:t>
      </w:r>
    </w:p>
    <w:p w:rsidR="00683404" w:rsidRDefault="00683404">
      <w:pPr>
        <w:pStyle w:val="ConsPlusNormal0"/>
        <w:jc w:val="both"/>
      </w:pPr>
    </w:p>
    <w:p w:rsidR="00683404" w:rsidRDefault="00A66173">
      <w:pPr>
        <w:pStyle w:val="ConsPlusNormal0"/>
        <w:ind w:firstLine="540"/>
        <w:jc w:val="both"/>
      </w:pPr>
      <w:r>
        <w:t>6. Настоящее решение вступает в силу со дня его официального о</w:t>
      </w:r>
      <w:r>
        <w:t>публикования.</w:t>
      </w:r>
    </w:p>
    <w:p w:rsidR="00683404" w:rsidRDefault="00683404">
      <w:pPr>
        <w:pStyle w:val="ConsPlusNormal0"/>
        <w:jc w:val="both"/>
      </w:pPr>
    </w:p>
    <w:p w:rsidR="00683404" w:rsidRDefault="00A66173">
      <w:pPr>
        <w:pStyle w:val="ConsPlusNormal0"/>
        <w:jc w:val="right"/>
      </w:pPr>
      <w:r>
        <w:t>Председатель</w:t>
      </w:r>
    </w:p>
    <w:p w:rsidR="00683404" w:rsidRDefault="00A66173">
      <w:pPr>
        <w:pStyle w:val="ConsPlusNormal0"/>
        <w:jc w:val="right"/>
      </w:pPr>
      <w:r>
        <w:t>Челябинской городской Думы</w:t>
      </w:r>
    </w:p>
    <w:p w:rsidR="00683404" w:rsidRDefault="00A66173">
      <w:pPr>
        <w:pStyle w:val="ConsPlusNormal0"/>
        <w:jc w:val="right"/>
      </w:pPr>
      <w:r>
        <w:t>А.В.ШМИДТ</w:t>
      </w:r>
    </w:p>
    <w:p w:rsidR="00683404" w:rsidRDefault="00683404">
      <w:pPr>
        <w:pStyle w:val="ConsPlusNormal0"/>
        <w:jc w:val="both"/>
      </w:pPr>
    </w:p>
    <w:p w:rsidR="00683404" w:rsidRDefault="00A66173">
      <w:pPr>
        <w:pStyle w:val="ConsPlusNormal0"/>
        <w:jc w:val="right"/>
      </w:pPr>
      <w:r>
        <w:t>Глава города Челябинска</w:t>
      </w:r>
    </w:p>
    <w:p w:rsidR="00683404" w:rsidRDefault="00A66173">
      <w:pPr>
        <w:pStyle w:val="ConsPlusNormal0"/>
        <w:jc w:val="right"/>
      </w:pPr>
      <w:r>
        <w:t>Н.П.КОТОВА</w:t>
      </w:r>
    </w:p>
    <w:p w:rsidR="00683404" w:rsidRDefault="00683404">
      <w:pPr>
        <w:pStyle w:val="ConsPlusNormal0"/>
        <w:jc w:val="both"/>
      </w:pPr>
    </w:p>
    <w:p w:rsidR="00683404" w:rsidRDefault="00683404">
      <w:pPr>
        <w:pStyle w:val="ConsPlusNormal0"/>
        <w:jc w:val="both"/>
      </w:pPr>
    </w:p>
    <w:p w:rsidR="00683404" w:rsidRDefault="00683404">
      <w:pPr>
        <w:pStyle w:val="ConsPlusNormal0"/>
        <w:jc w:val="both"/>
      </w:pPr>
    </w:p>
    <w:p w:rsidR="00683404" w:rsidRDefault="00683404">
      <w:pPr>
        <w:pStyle w:val="ConsPlusNormal0"/>
        <w:jc w:val="both"/>
      </w:pPr>
    </w:p>
    <w:p w:rsidR="00683404" w:rsidRDefault="00683404">
      <w:pPr>
        <w:pStyle w:val="ConsPlusNormal0"/>
        <w:jc w:val="both"/>
      </w:pPr>
    </w:p>
    <w:p w:rsidR="00683404" w:rsidRDefault="00A66173">
      <w:pPr>
        <w:pStyle w:val="ConsPlusNormal0"/>
        <w:jc w:val="right"/>
        <w:outlineLvl w:val="0"/>
      </w:pPr>
      <w:r>
        <w:t>Приложение</w:t>
      </w:r>
    </w:p>
    <w:p w:rsidR="00683404" w:rsidRDefault="00A66173">
      <w:pPr>
        <w:pStyle w:val="ConsPlusNormal0"/>
        <w:jc w:val="right"/>
      </w:pPr>
      <w:r>
        <w:t>к решению</w:t>
      </w:r>
    </w:p>
    <w:p w:rsidR="00683404" w:rsidRDefault="00A66173">
      <w:pPr>
        <w:pStyle w:val="ConsPlusNormal0"/>
        <w:jc w:val="right"/>
      </w:pPr>
      <w:r>
        <w:t>Челябинской городской Думы</w:t>
      </w:r>
    </w:p>
    <w:p w:rsidR="00683404" w:rsidRDefault="00A66173">
      <w:pPr>
        <w:pStyle w:val="ConsPlusNormal0"/>
        <w:jc w:val="right"/>
      </w:pPr>
      <w:r>
        <w:t>от 25 июня 2024 г. N 51/9</w:t>
      </w:r>
    </w:p>
    <w:p w:rsidR="00683404" w:rsidRDefault="00683404">
      <w:pPr>
        <w:pStyle w:val="ConsPlusNormal0"/>
        <w:jc w:val="both"/>
      </w:pPr>
    </w:p>
    <w:p w:rsidR="00683404" w:rsidRDefault="00A66173">
      <w:pPr>
        <w:pStyle w:val="ConsPlusTitle0"/>
        <w:jc w:val="center"/>
      </w:pPr>
      <w:bookmarkStart w:id="1" w:name="P43"/>
      <w:bookmarkEnd w:id="1"/>
      <w:r>
        <w:t>Положение</w:t>
      </w:r>
    </w:p>
    <w:p w:rsidR="00683404" w:rsidRDefault="00A66173">
      <w:pPr>
        <w:pStyle w:val="ConsPlusTitle0"/>
        <w:jc w:val="center"/>
      </w:pPr>
      <w:r>
        <w:t>об Администрации Курчатовского района города Челябинска</w:t>
      </w:r>
    </w:p>
    <w:p w:rsidR="00683404" w:rsidRDefault="0068340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834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404" w:rsidRDefault="0068340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404" w:rsidRDefault="0068340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3404" w:rsidRDefault="00A6617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3404" w:rsidRDefault="00A66173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 w:tooltip="Решение Челябинской городской Думы от 19.11.2024 N 4/18 &quot;О внесении изменений в решение Челябинской городской Думы от 25.06.2024 N 51/9 &quot;Об учреждении Администрации Курчатовского района города Челябинска и утверждении Положения об Администрации Курчатовского р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Челябинской городской Думы от 19.11.2024 N 4/18)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404" w:rsidRDefault="00683404">
            <w:pPr>
              <w:pStyle w:val="ConsPlusNormal0"/>
            </w:pPr>
          </w:p>
        </w:tc>
      </w:tr>
    </w:tbl>
    <w:p w:rsidR="00683404" w:rsidRDefault="00683404">
      <w:pPr>
        <w:pStyle w:val="ConsPlusNormal0"/>
        <w:jc w:val="both"/>
      </w:pPr>
    </w:p>
    <w:p w:rsidR="00683404" w:rsidRDefault="00A66173">
      <w:pPr>
        <w:pStyle w:val="ConsPlusNormal0"/>
        <w:ind w:firstLine="540"/>
        <w:jc w:val="both"/>
      </w:pPr>
      <w:r>
        <w:t xml:space="preserve">Настоящее Положение об Администрации Курчатовского района города Челябинска (далее - Положение) устанавливает статус, задачи, функции, права, ответственность и порядок </w:t>
      </w:r>
      <w:proofErr w:type="gramStart"/>
      <w:r>
        <w:t>организации деятельности Администрации Курчатовского района города Челябинска</w:t>
      </w:r>
      <w:proofErr w:type="gramEnd"/>
      <w:r>
        <w:t>.</w:t>
      </w:r>
    </w:p>
    <w:p w:rsidR="00683404" w:rsidRDefault="00683404">
      <w:pPr>
        <w:pStyle w:val="ConsPlusNormal0"/>
        <w:jc w:val="both"/>
      </w:pPr>
    </w:p>
    <w:p w:rsidR="00683404" w:rsidRDefault="00A66173">
      <w:pPr>
        <w:pStyle w:val="ConsPlusTitle0"/>
        <w:jc w:val="center"/>
        <w:outlineLvl w:val="1"/>
      </w:pPr>
      <w:r>
        <w:t>I. Общие</w:t>
      </w:r>
      <w:r>
        <w:t xml:space="preserve"> положения</w:t>
      </w:r>
    </w:p>
    <w:p w:rsidR="00683404" w:rsidRDefault="00683404">
      <w:pPr>
        <w:pStyle w:val="ConsPlusNormal0"/>
        <w:jc w:val="both"/>
      </w:pPr>
    </w:p>
    <w:p w:rsidR="00683404" w:rsidRDefault="00A66173">
      <w:pPr>
        <w:pStyle w:val="ConsPlusNormal0"/>
        <w:ind w:firstLine="540"/>
        <w:jc w:val="both"/>
      </w:pPr>
      <w:r>
        <w:t>1. Администрация Курчатовского района города Челябинска (далее - Администрация района) является территориальным органом Администрации города Челябинска, осуществляющим исполнительно-распорядительные функции по решению вопросов местного значения</w:t>
      </w:r>
      <w:r>
        <w:t xml:space="preserve"> города Челябинска на территории Курчатовского района в городе Челябинске (далее - территория района).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 xml:space="preserve">2. Администрация района действует на основании </w:t>
      </w:r>
      <w:hyperlink r:id="rId16" w:tooltip="Решение Челябинской городской Думы от 06.06.2024 N 50/2 &quot;Об утверждении структуры Администрации города Челябинска&quot; (вместе со &quot;Структурой Администрации города Челябинска&quot;) {КонсультантПлюс}">
        <w:r>
          <w:rPr>
            <w:color w:val="0000FF"/>
          </w:rPr>
          <w:t>решения</w:t>
        </w:r>
      </w:hyperlink>
      <w:r>
        <w:t xml:space="preserve"> Челябинской городской Думы от 06.06.2024 N 50/2 "Об утверждении структур</w:t>
      </w:r>
      <w:r>
        <w:t>ы Администрации города Челябинска" и Положения.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 xml:space="preserve">Границы территории, на которой осуществляются исполнительно-распорядительные функции Администрации района по решению вопросов местного значения города Челябинска, устанавливаются правовым актом Администрации </w:t>
      </w:r>
      <w:r>
        <w:t>города Челябинска.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 xml:space="preserve">3. Администрация района в своей деятельности руководствуется </w:t>
      </w:r>
      <w:hyperlink r:id="rId1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 и Челябинской области, </w:t>
      </w:r>
      <w:hyperlink r:id="rId18" w:tooltip="&quot;Устав города Челябинска&quot; (принят решением Челябинской городской Думы от 21.05.2024 N 49/1) (Зарегистрировано в Управлении Минюста России по Челябинской области 28.05.2024 N RU743150002024001) ------------ Недействующая редакция {КонсультантПлюс}">
        <w:r>
          <w:rPr>
            <w:color w:val="0000FF"/>
          </w:rPr>
          <w:t>Уставом</w:t>
        </w:r>
      </w:hyperlink>
      <w:r>
        <w:t xml:space="preserve"> города Челябинска, муниципальными правовыми актами города Челябинска, Положением.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>Администрация района является муниципальным казенным учреждением, наделяется статусом юридического лица со дня внесения соответствующей записи в Единый государственный реестр юридических лиц, приобретает и осуществляет имущественные и неимущественные пр</w:t>
      </w:r>
      <w:r>
        <w:t>ава и обязанности, выступает истцом и ответчиком в суде, имеет самостоятельный баланс, счета, открываемые в соответствии с законодательством Российской Федерации, Челябинской области и муниципальными правовыми актами города Челябинска, гербовую печать, шта</w:t>
      </w:r>
      <w:r>
        <w:t>мпы, бланки установленного</w:t>
      </w:r>
      <w:proofErr w:type="gramEnd"/>
      <w:r>
        <w:t xml:space="preserve"> образца со своим наименованием.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 xml:space="preserve">5. Администрация района представляет интересы Администрации города Челябинска (далее - Администрация города) в органах государственной власти, органах местного самоуправления, судах, перед другими </w:t>
      </w:r>
      <w:r>
        <w:t>муниципальными образованиями в пределах своей компетенции.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6. Структура, штатная численность Администрации района утверждаются правовым актом Администрации города либо правовым актом уполномоченного должностного лица Администрации города в пределах его ком</w:t>
      </w:r>
      <w:r>
        <w:t>петенции, установленной правовым актом Администрации города (далее - уполномоченное должностное лицо Администрации города).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Штат Администрации района составляют должности муниципальной службы, должности, не отнесенные к должностям муниципальной службы, а т</w:t>
      </w:r>
      <w:r>
        <w:t>акже работники, занятые обслуживанием Администрации района.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7. Администрация района в своей деятельности подконтрольна и подотчетна Главе города Челябинска.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 xml:space="preserve">8. Взаимоотношения Администрации района с организациями, общественными объединениями, должностными </w:t>
      </w:r>
      <w:r>
        <w:t>лицами и гражданами строятся на основе норм законодательства Российской Федерации.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9. Полное наименование: Администрация Курчатовского района города Челябинска.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Сокращенное наименование: Администрация Курчатовского района.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Юридический адрес: проспект Комсо</w:t>
      </w:r>
      <w:r>
        <w:t>мольский, д. 41, г. Челябинск, Россия, 454138.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lastRenderedPageBreak/>
        <w:t>Фактический адрес: проспект Комсомольский, д. 41, г. Челябинск, Россия, 454138.</w:t>
      </w:r>
    </w:p>
    <w:p w:rsidR="00683404" w:rsidRDefault="00683404">
      <w:pPr>
        <w:pStyle w:val="ConsPlusNormal0"/>
        <w:jc w:val="both"/>
      </w:pPr>
    </w:p>
    <w:p w:rsidR="00683404" w:rsidRDefault="00A66173">
      <w:pPr>
        <w:pStyle w:val="ConsPlusTitle0"/>
        <w:jc w:val="center"/>
        <w:outlineLvl w:val="1"/>
      </w:pPr>
      <w:r>
        <w:t>II. Задачи Администрации района</w:t>
      </w:r>
    </w:p>
    <w:p w:rsidR="00683404" w:rsidRDefault="00683404">
      <w:pPr>
        <w:pStyle w:val="ConsPlusNormal0"/>
        <w:jc w:val="both"/>
      </w:pPr>
    </w:p>
    <w:p w:rsidR="00683404" w:rsidRDefault="00A66173">
      <w:pPr>
        <w:pStyle w:val="ConsPlusNormal0"/>
        <w:ind w:firstLine="540"/>
        <w:jc w:val="both"/>
      </w:pPr>
      <w:r>
        <w:t>10. Основными задачами деятельности Администрации района является осуществление функций по реал</w:t>
      </w:r>
      <w:r>
        <w:t xml:space="preserve">изации установленных </w:t>
      </w:r>
      <w:hyperlink r:id="rId19" w:tooltip="&quot;Устав города Челябинска&quot; (принят решением Челябинской городской Думы от 21.05.2024 N 49/1) (Зарегистрировано в Управлении Минюста России по Челябинской области 28.05.2024 N RU743150002024001) ------------ Недействующая редакция {КонсультантПлюс}">
        <w:r>
          <w:rPr>
            <w:color w:val="0000FF"/>
          </w:rPr>
          <w:t>Уставом</w:t>
        </w:r>
      </w:hyperlink>
      <w:r>
        <w:t xml:space="preserve"> города Челябинска полномочий Администрации города по решению вопросов местного значения города Челябинска на территории района в пределах компетен</w:t>
      </w:r>
      <w:r>
        <w:t>ции, установленной Положением.</w:t>
      </w:r>
    </w:p>
    <w:p w:rsidR="00683404" w:rsidRDefault="00683404">
      <w:pPr>
        <w:pStyle w:val="ConsPlusNormal0"/>
        <w:jc w:val="both"/>
      </w:pPr>
    </w:p>
    <w:p w:rsidR="00683404" w:rsidRDefault="00A66173">
      <w:pPr>
        <w:pStyle w:val="ConsPlusTitle0"/>
        <w:jc w:val="center"/>
        <w:outlineLvl w:val="1"/>
      </w:pPr>
      <w:r>
        <w:t>III. Функции Администрации района</w:t>
      </w:r>
    </w:p>
    <w:p w:rsidR="00683404" w:rsidRDefault="00683404">
      <w:pPr>
        <w:pStyle w:val="ConsPlusNormal0"/>
        <w:jc w:val="both"/>
      </w:pPr>
    </w:p>
    <w:p w:rsidR="00683404" w:rsidRDefault="00A66173">
      <w:pPr>
        <w:pStyle w:val="ConsPlusNormal0"/>
        <w:ind w:firstLine="540"/>
        <w:jc w:val="both"/>
      </w:pPr>
      <w:r>
        <w:t>11. Администрация района осуществляет следующие функции: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1) участвует в разработке прогноза социально-экономического развития города Челябинска;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2) осуществляет в установленном порядке полн</w:t>
      </w:r>
      <w:r>
        <w:t>омочия главного распорядителя бюджетных средств города Челябинска, получателя бюджетных средств города Челябинска, главного администратора доходов бюджета города Челябинска, администратора доходов бюджета города Челябинска;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3) осуществляет разработку и реализацию муниципальных программ, организацию их реализации, контроль использования денежных средств, выделенных на реализацию данных программ;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4) выполняет функции муниципального заказчика в случаях и порядке, установленных з</w:t>
      </w:r>
      <w:r>
        <w:t>аконодательством Российской Федерации;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5) заключает с организациями и физическими лицами гражданско-правовые договоры в порядке, установленном гражданским законодательством Российской Федерации;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6) владеет и пользуется имуществом, находящимся в муниципальн</w:t>
      </w:r>
      <w:r>
        <w:t>ой собственности города Челябинска, в порядке, установленном законодательством Российской Федерации;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7) информирует Комитет по управлению имуществом и земельным отношениям города Челябинска о выявленных нарушениях требований земельного законодательства Рос</w:t>
      </w:r>
      <w:r>
        <w:t>сийской Федерации;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8) принимает меры к выявлению бесхозяйного недвижимого имущества, предоставляет соответствующие сведения в Комитет по управлению имуществом и земельным отношениям города Челябинска;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9) в целях обеспечения принятия решений и проведения на территории района мероприятий по выявлению правообладателей ранее учтенных объектов недвижимости, направления сведений о правообладателях данных объектов недвижимости для внесения в Единый государстве</w:t>
      </w:r>
      <w:r>
        <w:t>нный реестр недвижимости осуществляет: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- проведение анализа сведений, в том числе о правообладателях ранее учтенных объектов недвижимости, содержащихся в документах, находящихся в архивах и (или) в распоряжении городских районов;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- направление запросов в с</w:t>
      </w:r>
      <w:r>
        <w:t xml:space="preserve">оответствии с </w:t>
      </w:r>
      <w:hyperlink r:id="rId20" w:tooltip="Федеральный закон от 13.07.2015 N 218-ФЗ (ред. от 23.11.2024) &quot;О государственной регистрации недвижимости&quot; (с изм. и доп., вступ. в силу с 24.12.2024) ------------ Недействующая редакция {КонсультантПлюс}">
        <w:r>
          <w:rPr>
            <w:color w:val="0000FF"/>
          </w:rPr>
          <w:t>частью 4 статьи 69.1</w:t>
        </w:r>
      </w:hyperlink>
      <w:r>
        <w:t xml:space="preserve"> Федерального закона от 13 июля 2015 года N 218-ФЗ "О государственной регистрации недвижимости" (далее - Федеральный закон N 218-ФЗ);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 xml:space="preserve">- опубликование в порядке, установленном для </w:t>
      </w:r>
      <w:r>
        <w:t>официального опубликования (обнародования) муниципальных правовых актов города Челябинска, в том числе размещение в информационно-телекоммуникационной сети "Интернет" на официальном сайте Администрации района, на информационных щитах на территории района с</w:t>
      </w:r>
      <w:r>
        <w:t>ообщения о способах и порядке предоставления в Администрацию района сведений о правообладателях ранее учтенных объектов недвижимости такими правообладателями;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 xml:space="preserve">- проведение осмотра здания, сооружения или объекта незавершенного строительства в целях </w:t>
      </w:r>
      <w:r>
        <w:lastRenderedPageBreak/>
        <w:t>подтверж</w:t>
      </w:r>
      <w:r>
        <w:t>дения на момент проведения мероприятий по выявлению правообладателей таких объектов недвижимости, являющихся ранее учтенными, факта существования (прекращения существования) таких объектов недвижимости;</w:t>
      </w:r>
    </w:p>
    <w:p w:rsidR="00683404" w:rsidRDefault="00A66173">
      <w:pPr>
        <w:pStyle w:val="ConsPlusNormal0"/>
        <w:spacing w:before="200"/>
        <w:ind w:firstLine="540"/>
        <w:jc w:val="both"/>
      </w:pPr>
      <w:proofErr w:type="gramStart"/>
      <w:r>
        <w:t>- размещение в информационно-телекоммуникационной сет</w:t>
      </w:r>
      <w:r>
        <w:t>и "Интернет" на официальном сайте Администрации города сведений о ранее учтенном объекте недвижимости с указанием кадастрового номера ранее учтенного объекта недвижимости, содержащегося в Едином государственном реестре недвижимости, а в случае отсутствия т</w:t>
      </w:r>
      <w:r>
        <w:t>акого кадастрового номера - вида, назначения, площади, иной основной характеристики (при наличии), адреса такого объекта недвижимости (при отсутствии адреса ранее учтенного объекта недвижимости - его местоположения), о выявленном</w:t>
      </w:r>
      <w:proofErr w:type="gramEnd"/>
      <w:r>
        <w:t xml:space="preserve"> </w:t>
      </w:r>
      <w:proofErr w:type="gramStart"/>
      <w:r>
        <w:t>правообладателе такого объ</w:t>
      </w:r>
      <w:r>
        <w:t>екта недвижимости, а также сроке, в течение которого в Администрацию района могут быть представлены возражения лица, выявленного в качестве правообладателя ранее учтенного объекта недвижимости, или иного заинтересованного лица относительно опубликованных с</w:t>
      </w:r>
      <w:r>
        <w:t>ведений;</w:t>
      </w:r>
      <w:proofErr w:type="gramEnd"/>
    </w:p>
    <w:p w:rsidR="00683404" w:rsidRDefault="00A66173">
      <w:pPr>
        <w:pStyle w:val="ConsPlusNormal0"/>
        <w:spacing w:before="200"/>
        <w:ind w:firstLine="540"/>
        <w:jc w:val="both"/>
      </w:pPr>
      <w:proofErr w:type="gramStart"/>
      <w:r>
        <w:t xml:space="preserve">- направление лицу, выявленному в качестве правообладателя ранее учтенного объекта недвижимости, в порядке, установленном Федеральным </w:t>
      </w:r>
      <w:hyperlink r:id="rId21" w:tooltip="Федеральный закон от 13.07.2015 N 218-ФЗ (ред. от 23.11.2024) &quot;О государственной регистрации недвижимости&quot; (с изм. и доп., вступ. в силу с 24.12.2024)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N 218-ФЗ, проекта решения с указанием срока, в течение которого в Адми</w:t>
      </w:r>
      <w:r>
        <w:t>нистрацию района могут быть представлены его возражения относительно сведений о правообладателе ранее учтенного объекта недвижимости, либо вручение проекта решения указанному лицу с распиской в получении;</w:t>
      </w:r>
      <w:proofErr w:type="gramEnd"/>
    </w:p>
    <w:p w:rsidR="00683404" w:rsidRDefault="00A66173">
      <w:pPr>
        <w:pStyle w:val="ConsPlusNormal0"/>
        <w:spacing w:before="200"/>
        <w:ind w:firstLine="540"/>
        <w:jc w:val="both"/>
      </w:pPr>
      <w:r>
        <w:t>- направление лицу, выявленному в качестве правообл</w:t>
      </w:r>
      <w:r>
        <w:t xml:space="preserve">адателя ранее учтенного объекта недвижимости, в порядке, установленном Федеральным </w:t>
      </w:r>
      <w:hyperlink r:id="rId22" w:tooltip="Федеральный закон от 13.07.2015 N 218-ФЗ (ред. от 23.11.2024) &quot;О государственной регистрации недвижимости&quot; (с изм. и доп., вступ. в силу с 24.12.2024)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N 218-ФЗ, копии решения о выявлении правообладателя ранее учтенного объекта недвижимости либо ее вручение указанному лицу с распис</w:t>
      </w:r>
      <w:r>
        <w:t>кой в получении;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- направление заявления в орган регистрации прав о снятии с государственного кадастрового учета ранее учтенного объекта недвижимости, сведения о котором внесены в Единый государственный реестр недвижимости, являющегося зданием, сооружением</w:t>
      </w:r>
      <w:r>
        <w:t xml:space="preserve"> или объектом незавершенного строительства, прекратившим свое существование, с обязательным предварительным уведомлением лица, выявленного в качестве правообладателя такого объекта недвижимости, не </w:t>
      </w:r>
      <w:proofErr w:type="gramStart"/>
      <w:r>
        <w:t>позднее</w:t>
      </w:r>
      <w:proofErr w:type="gramEnd"/>
      <w:r>
        <w:t xml:space="preserve"> чем за 30 дней до даты подачи указанного заявления</w:t>
      </w:r>
      <w:r>
        <w:t>;</w:t>
      </w:r>
    </w:p>
    <w:p w:rsidR="00683404" w:rsidRDefault="00A66173">
      <w:pPr>
        <w:pStyle w:val="ConsPlusNormal0"/>
        <w:spacing w:before="200"/>
        <w:ind w:firstLine="540"/>
        <w:jc w:val="both"/>
      </w:pPr>
      <w:proofErr w:type="gramStart"/>
      <w:r>
        <w:t>10) организует благоустройство территории района, включая комплекс мероприятий по содержанию территорий и объектов, закрепленных за Администрацией района в установленном порядке, внутриквартальных проездов, объектов и элементов благоустройства территории</w:t>
      </w:r>
      <w:r>
        <w:t xml:space="preserve"> района, в том числе в зимний период, а также работы по проектированию, капитальному ремонту, ремонту, содержанию, созданию и размещению объектов и элементов благоустройства, поддержание и улучшение санитарного и эстетического состояния территории в соотве</w:t>
      </w:r>
      <w:r>
        <w:t>тствии</w:t>
      </w:r>
      <w:proofErr w:type="gramEnd"/>
      <w:r>
        <w:t xml:space="preserve"> с </w:t>
      </w:r>
      <w:hyperlink r:id="rId23" w:tooltip="Решение Челябинской городской Думы от 22.12.2015 N 16/32 (ред. от 21.05.2024) &quot;Об утверждении Правил благоустройства территории города Челябинска&quot; (вместе с &quot;Правилами благоустройства территории города Челябинска&quot;) {КонсультантПлюс}">
        <w:r>
          <w:rPr>
            <w:color w:val="0000FF"/>
          </w:rPr>
          <w:t>правилами</w:t>
        </w:r>
      </w:hyperlink>
      <w:r>
        <w:t xml:space="preserve"> благоустройства территории города Челябинска;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11) осуществляет закрепление прилегающих территорий в целях содержания за физическими, юридическими лицами и ин</w:t>
      </w:r>
      <w:r>
        <w:t xml:space="preserve">дивидуальными предпринимателями на территории района в соответствии с </w:t>
      </w:r>
      <w:hyperlink r:id="rId24" w:tooltip="Решение Челябинской городской Думы от 22.12.2015 N 16/32 (ред. от 21.05.2024) &quot;Об утверждении Правил благоустройства территории города Челябинска&quot; (вместе с &quot;Правилами благоустройства территории города Челябинска&quot;) {КонсультантПлюс}">
        <w:r>
          <w:rPr>
            <w:color w:val="0000FF"/>
          </w:rPr>
          <w:t>правилами</w:t>
        </w:r>
      </w:hyperlink>
      <w:r>
        <w:t xml:space="preserve"> благоустройства территории города Челябинска;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12) обеспечивает выполнение работ по грейдированию</w:t>
      </w:r>
      <w:r>
        <w:t xml:space="preserve"> проездов на территориях индивидуальной жилой застройки;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 xml:space="preserve">13) организует восстановление благоустройства после демонтажа некапитальных нестационарных строений и сооружений на территориях, не закрепленных за юридическими, физическими лицами и индивидуальными </w:t>
      </w:r>
      <w:r>
        <w:t>предпринимателями, а также на земельных участках, государственная собственность на которые не разграничена;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14) выполняет мероприятия, направленные на недопущение образования несанкционированных свалок отходов;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15) выявляет несанкционированные свалки отход</w:t>
      </w:r>
      <w:r>
        <w:t>ов;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 xml:space="preserve">16) организует и проводит в границах территории района проведение акарицидной обработки на </w:t>
      </w:r>
      <w:r>
        <w:lastRenderedPageBreak/>
        <w:t>закрепленных территориях и объектах;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17) принимает участие в мероприятиях по обследованию и категорированию антитеррористической защищенности объектов;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18) инфор</w:t>
      </w:r>
      <w:r>
        <w:t>мирует отдел по работе с правоохранительными органами Администрации города о выявленных в ходе осуществления своей деятельности нарушениях требований антитеррористического законодательства Российской Федерации;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19) принимает участие в работе антитеррористи</w:t>
      </w:r>
      <w:r>
        <w:t>ческой комиссии города Челябинска и межведомственной комиссии по профилактике правонарушений в городе Челябинске;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20) принимает участие в информационно-пропагандистских мероприятиях, проводимых на территории района, по разъяснению сущности терроризма и его</w:t>
      </w:r>
      <w:r>
        <w:t xml:space="preserve"> общественной опасности, а также по формированию у граждан неприятия идеологии терроризма;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21) оказывает содействие военному комиссариату при осуществлении мероприятий, связанных с призывом граждан на военную службу, в порядке, установленном законодательст</w:t>
      </w:r>
      <w:r>
        <w:t>вом Российской Федерации;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22) обеспечивает воинский учет и бронирование работников Администрации района в соответствии с законодательством Российской Федерации;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23) обеспечивает ведение похозяйственных книг в целях учета личных подсобных хозяйств на бумажн</w:t>
      </w:r>
      <w:r>
        <w:t>ых носителях и (или) в электронном виде в соответствии с законодательством Российской Федерации, а также выдает гражданам выписки из похозяйственных книг;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24) осуществляет оформление и выдачу справок, содержащих сведения о наличии печного отопления в жилом</w:t>
      </w:r>
      <w:r>
        <w:t xml:space="preserve"> доме и (или) хозяйственных постройках (включая бани);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25) создает условия для деятельности народных дружин;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26) в целях организации и обеспечения взаимодействия Администрации района с органами территориального общественного самоуправления (далее - ТОС):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-</w:t>
      </w:r>
      <w:r>
        <w:t xml:space="preserve"> оказывает методическую помощь органам ТОС в проведении собраний, конференций граждан;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- содействует деятельности ТОС по направлениям его деятельности, оказывает ему организационную и методическую помощь;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- осуществляет регистрацию уставов ТОС в порядке, установленном муниципальными правовыми актами города Челябинска;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- взаимодействует с органами ТОС при организации и проведении опросов граждан для выявления мнения населения;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- взаимодействует с органами ТО</w:t>
      </w:r>
      <w:r>
        <w:t>С при организации и проведении публичных слушаний (общественных обсуждений) для обсуждения проектов муниципальных правовых актов по вопросам местного значения города Челябинска с участием жителей города Челябинска;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- изучает опыт работы органов ТОС по вовл</w:t>
      </w:r>
      <w:r>
        <w:t>ечению населения в решение вопросов местного значения в других регионах и способствует распространению положительного опыта работы органов ТОС, в том числе с использованием интернет-ресурсов;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 xml:space="preserve">27) осуществляет взаимодействие с </w:t>
      </w:r>
      <w:proofErr w:type="gramStart"/>
      <w:r>
        <w:t>садоводческим</w:t>
      </w:r>
      <w:proofErr w:type="gramEnd"/>
      <w:r>
        <w:t xml:space="preserve"> некоммерческими </w:t>
      </w:r>
      <w:r>
        <w:t>товариществами, расположенными на территории района (далее - товарищества), в следующих формах: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- осуществляет консультирование жителей района по вопросам деятельности товариществ в рамках законодательства Российской Федерации;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lastRenderedPageBreak/>
        <w:t>- организует консультации по</w:t>
      </w:r>
      <w:r>
        <w:t xml:space="preserve"> вопросам деятельности товариществ путем организации и проведения рабочих встреч с председателями товариществ;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 xml:space="preserve">28) размещает информацию о лицах, пропавших без вести, предусмотренную </w:t>
      </w:r>
      <w:hyperlink r:id="rId25" w:tooltip="Федеральный закон от 02.04.2014 N 44-ФЗ (ред. от 14.07.2022) &quot;Об участии граждан в охране общественного порядка&quot; (с изм. и доп., вступ. в силу с 01.12.2022) {КонсультантПлюс}">
        <w:r>
          <w:rPr>
            <w:color w:val="0000FF"/>
          </w:rPr>
          <w:t>статьей 6</w:t>
        </w:r>
      </w:hyperlink>
      <w:r>
        <w:t xml:space="preserve"> Федерального закона от 2 апреля 2014 года N 44-Ф</w:t>
      </w:r>
      <w:r>
        <w:t>З "Об участии граждан в охране общественного порядка", в целях содействия гражданам, участвующим в поиске указанных лиц;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29) участвует в проведении рейдовых мероприятий по выявлению лиц, купающихся в запрещенных местах, выходящих на лед в местах, где устан</w:t>
      </w:r>
      <w:r>
        <w:t>овлены запрещающие знаки;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30) организует прием населения и работу с обращениями, сообщениями, комментариями граждан и организаций в социальных сетях, ведение официальных сообществ Администрации района в социальных сетях в информационно-телекоммуникационной</w:t>
      </w:r>
      <w:r>
        <w:t xml:space="preserve"> сети "Интернет" в соответствии с законодательством Российской Федерации, правовыми актами Администрации города;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31) разрабатывает и вносит в установленном порядке на рассмотрение Главы города Челябинска или должностного лица местного самоуправления Админи</w:t>
      </w:r>
      <w:r>
        <w:t>страции города предложения (в виде проектов муниципальных правовых актов) для принятия, изменения или отмены (признания утратившими силу) муниципальных правовых актов города Челябинска по вопросам, относящимся к функциям Администрации района;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32) участвует</w:t>
      </w:r>
      <w:r>
        <w:t xml:space="preserve"> в реализации программ и планов противодействия коррупции;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33) обеспечивает организацию работ по содержанию систем поверхностных водоотводных сооружений, не являющихся инженерными сооружениями, на территориях индивидуальной частной застройки (поселков) и п</w:t>
      </w:r>
      <w:r>
        <w:t>ромышленной застройки;</w:t>
      </w:r>
    </w:p>
    <w:p w:rsidR="00683404" w:rsidRDefault="00A66173">
      <w:pPr>
        <w:pStyle w:val="ConsPlusNormal0"/>
        <w:jc w:val="both"/>
      </w:pPr>
      <w:r>
        <w:t xml:space="preserve">(пп. 33 в ред. </w:t>
      </w:r>
      <w:hyperlink r:id="rId26" w:tooltip="Решение Челябинской городской Думы от 19.11.2024 N 4/18 &quot;О внесении изменений в решение Челябинской городской Думы от 25.06.2024 N 51/9 &quot;Об учреждении Администрации Курчатовского района города Челябинска и утверждении Положения об Администрации Курчатовского р">
        <w:r>
          <w:rPr>
            <w:color w:val="0000FF"/>
          </w:rPr>
          <w:t>Решения</w:t>
        </w:r>
      </w:hyperlink>
      <w:r>
        <w:t xml:space="preserve"> Челябинской городской Думы от 19.11.2024 N 4/18)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 xml:space="preserve">34) собирает и анализирует информацию, характеризующую </w:t>
      </w:r>
      <w:r>
        <w:t>состояние экономики и социальной сферы на территории района;</w:t>
      </w:r>
    </w:p>
    <w:p w:rsidR="00683404" w:rsidRDefault="00A66173">
      <w:pPr>
        <w:pStyle w:val="ConsPlusNormal0"/>
        <w:jc w:val="both"/>
      </w:pPr>
      <w:r>
        <w:t xml:space="preserve">(пп. 34 </w:t>
      </w:r>
      <w:proofErr w:type="gramStart"/>
      <w:r>
        <w:t>введен</w:t>
      </w:r>
      <w:proofErr w:type="gramEnd"/>
      <w:r>
        <w:t xml:space="preserve"> </w:t>
      </w:r>
      <w:hyperlink r:id="rId27" w:tooltip="Решение Челябинской городской Думы от 19.11.2024 N 4/18 &quot;О внесении изменений в решение Челябинской городской Думы от 25.06.2024 N 51/9 &quot;Об учреждении Администрации Курчатовского района города Челябинска и утверждении Положения об Администрации Курчатовского р">
        <w:r>
          <w:rPr>
            <w:color w:val="0000FF"/>
          </w:rPr>
          <w:t>Решением</w:t>
        </w:r>
      </w:hyperlink>
      <w:r>
        <w:t xml:space="preserve"> Челябинской городской Думы от 19.11.2024 N 4/18)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35) выступает ор</w:t>
      </w:r>
      <w:r>
        <w:t>ганизатором ярмарок на территориях, определенных муниципальным правовым актом города Челябинска;</w:t>
      </w:r>
    </w:p>
    <w:p w:rsidR="00683404" w:rsidRDefault="00A66173">
      <w:pPr>
        <w:pStyle w:val="ConsPlusNormal0"/>
        <w:jc w:val="both"/>
      </w:pPr>
      <w:r>
        <w:t xml:space="preserve">(пп. 35 </w:t>
      </w:r>
      <w:proofErr w:type="gramStart"/>
      <w:r>
        <w:t>введен</w:t>
      </w:r>
      <w:proofErr w:type="gramEnd"/>
      <w:r>
        <w:t xml:space="preserve"> </w:t>
      </w:r>
      <w:hyperlink r:id="rId28" w:tooltip="Решение Челябинской городской Думы от 19.11.2024 N 4/18 &quot;О внесении изменений в решение Челябинской городской Думы от 25.06.2024 N 51/9 &quot;Об учреждении Администрации Курчатовского района города Челябинска и утверждении Положения об Администрации Курчатовского р">
        <w:r>
          <w:rPr>
            <w:color w:val="0000FF"/>
          </w:rPr>
          <w:t>Решением</w:t>
        </w:r>
      </w:hyperlink>
      <w:r>
        <w:t xml:space="preserve"> Челябинской городской Думы от</w:t>
      </w:r>
      <w:r>
        <w:t xml:space="preserve"> 19.11.2024 N 4/18)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 xml:space="preserve">36) осуществляет </w:t>
      </w:r>
      <w:proofErr w:type="gramStart"/>
      <w:r>
        <w:t>контроль за</w:t>
      </w:r>
      <w:proofErr w:type="gramEnd"/>
      <w:r>
        <w:t xml:space="preserve"> проведением ярмарки и уборкой территории после завершения ярмарки;</w:t>
      </w:r>
    </w:p>
    <w:p w:rsidR="00683404" w:rsidRDefault="00A66173">
      <w:pPr>
        <w:pStyle w:val="ConsPlusNormal0"/>
        <w:jc w:val="both"/>
      </w:pPr>
      <w:r>
        <w:t xml:space="preserve">(пп. 36 </w:t>
      </w:r>
      <w:proofErr w:type="gramStart"/>
      <w:r>
        <w:t>введен</w:t>
      </w:r>
      <w:proofErr w:type="gramEnd"/>
      <w:r>
        <w:t xml:space="preserve"> </w:t>
      </w:r>
      <w:hyperlink r:id="rId29" w:tooltip="Решение Челябинской городской Думы от 19.11.2024 N 4/18 &quot;О внесении изменений в решение Челябинской городской Думы от 25.06.2024 N 51/9 &quot;Об учреждении Администрации Курчатовского района города Челябинска и утверждении Положения об Администрации Курчатовского р">
        <w:r>
          <w:rPr>
            <w:color w:val="0000FF"/>
          </w:rPr>
          <w:t>Решением</w:t>
        </w:r>
      </w:hyperlink>
      <w:r>
        <w:t xml:space="preserve"> Челябинско</w:t>
      </w:r>
      <w:r>
        <w:t>й городской Думы от 19.11.2024 N 4/18)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37) организует и проводит рейдовые мероприятия по выявлению фактов несанкционированной торговли;</w:t>
      </w:r>
    </w:p>
    <w:p w:rsidR="00683404" w:rsidRDefault="00A66173">
      <w:pPr>
        <w:pStyle w:val="ConsPlusNormal0"/>
        <w:jc w:val="both"/>
      </w:pPr>
      <w:r>
        <w:t xml:space="preserve">(пп. 37 </w:t>
      </w:r>
      <w:proofErr w:type="gramStart"/>
      <w:r>
        <w:t>введен</w:t>
      </w:r>
      <w:proofErr w:type="gramEnd"/>
      <w:r>
        <w:t xml:space="preserve"> </w:t>
      </w:r>
      <w:hyperlink r:id="rId30" w:tooltip="Решение Челябинской городской Думы от 19.11.2024 N 4/18 &quot;О внесении изменений в решение Челябинской городской Думы от 25.06.2024 N 51/9 &quot;Об учреждении Администрации Курчатовского района города Челябинска и утверждении Положения об Администрации Курчатовского р">
        <w:r>
          <w:rPr>
            <w:color w:val="0000FF"/>
          </w:rPr>
          <w:t>Решением</w:t>
        </w:r>
      </w:hyperlink>
      <w:r>
        <w:t xml:space="preserve"> Челябинской городской Думы от 19.11.2024 N 4/18)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 xml:space="preserve">38) осуществляет контроль за соблюдением физическими и юридическими лицами, индивидуальными предпринимателями </w:t>
      </w:r>
      <w:hyperlink r:id="rId31" w:tooltip="Решение Челябинской городской Думы от 22.12.2015 N 16/32 (ред. от 21.05.2024) &quot;Об утверждении Правил благоустройства территории города Челябинска&quot; (вместе с &quot;Правилами благоустройства территории города Челябинска&quot;) {КонсультантПлюс}">
        <w:proofErr w:type="gramStart"/>
        <w:r>
          <w:rPr>
            <w:color w:val="0000FF"/>
          </w:rPr>
          <w:t>Правил</w:t>
        </w:r>
      </w:hyperlink>
      <w:r>
        <w:t xml:space="preserve"> </w:t>
      </w:r>
      <w:r>
        <w:t>благоустройства территории города Челябинска</w:t>
      </w:r>
      <w:proofErr w:type="gramEnd"/>
      <w:r>
        <w:t xml:space="preserve"> в порядке, установленном муниципальными правовыми актами города Челябинска;</w:t>
      </w:r>
    </w:p>
    <w:p w:rsidR="00683404" w:rsidRDefault="00A66173">
      <w:pPr>
        <w:pStyle w:val="ConsPlusNormal0"/>
        <w:jc w:val="both"/>
      </w:pPr>
      <w:r>
        <w:t xml:space="preserve">(пп. 38 </w:t>
      </w:r>
      <w:proofErr w:type="gramStart"/>
      <w:r>
        <w:t>введен</w:t>
      </w:r>
      <w:proofErr w:type="gramEnd"/>
      <w:r>
        <w:t xml:space="preserve"> </w:t>
      </w:r>
      <w:hyperlink r:id="rId32" w:tooltip="Решение Челябинской городской Думы от 19.11.2024 N 4/18 &quot;О внесении изменений в решение Челябинской городской Думы от 25.06.2024 N 51/9 &quot;Об учреждении Администрации Курчатовского района города Челябинска и утверждении Положения об Администрации Курчатовского р">
        <w:r>
          <w:rPr>
            <w:color w:val="0000FF"/>
          </w:rPr>
          <w:t>Решением</w:t>
        </w:r>
      </w:hyperlink>
      <w:r>
        <w:t xml:space="preserve"> Челяб</w:t>
      </w:r>
      <w:r>
        <w:t>инской городской Думы от 19.11.2024 N 4/18)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 xml:space="preserve">39) выявляет информационные конструкции, не соответствующие требованиям </w:t>
      </w:r>
      <w:hyperlink r:id="rId33" w:tooltip="Решение Челябинской городской Думы от 21.05.2024 N 49/13 &quot;Об утверждении Правил размещения и содержания информационных конструкций на территории города Челябинска&quot; (вместе с &quot;Правилами размещения и содержания информационных конструкций на территории города Чел">
        <w:r>
          <w:rPr>
            <w:color w:val="0000FF"/>
          </w:rPr>
          <w:t>Правил</w:t>
        </w:r>
      </w:hyperlink>
      <w:r>
        <w:t xml:space="preserve"> размещения и содержания ин</w:t>
      </w:r>
      <w:r>
        <w:t>формационных конструкций на территории города Челябинска, о чем оформляет соответствующий акт, который впоследствии направляется в Управление благоустройства города Челябинска;</w:t>
      </w:r>
    </w:p>
    <w:p w:rsidR="00683404" w:rsidRDefault="00A66173">
      <w:pPr>
        <w:pStyle w:val="ConsPlusNormal0"/>
        <w:jc w:val="both"/>
      </w:pPr>
      <w:r>
        <w:t xml:space="preserve">(пп. 39 </w:t>
      </w:r>
      <w:proofErr w:type="gramStart"/>
      <w:r>
        <w:t>введен</w:t>
      </w:r>
      <w:proofErr w:type="gramEnd"/>
      <w:r>
        <w:t xml:space="preserve"> </w:t>
      </w:r>
      <w:hyperlink r:id="rId34" w:tooltip="Решение Челябинской городской Думы от 19.11.2024 N 4/18 &quot;О внесении изменений в решение Челябинской городской Думы от 25.06.2024 N 51/9 &quot;Об учреждении Администрации Курчатовского района города Челябинска и утверждении Положения об Администрации Курчатовского р">
        <w:r>
          <w:rPr>
            <w:color w:val="0000FF"/>
          </w:rPr>
          <w:t>Решением</w:t>
        </w:r>
      </w:hyperlink>
      <w:r>
        <w:t xml:space="preserve"> Челябинской городской Думы от 19.11.2024 N 4/18)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40) контролирует выполнение юридическими и физическими лицами, индивидуальными предпринимателя</w:t>
      </w:r>
      <w:r>
        <w:t>ми требований по размещению и содержанию информационных конструкций;</w:t>
      </w:r>
    </w:p>
    <w:p w:rsidR="00683404" w:rsidRDefault="00A66173">
      <w:pPr>
        <w:pStyle w:val="ConsPlusNormal0"/>
        <w:jc w:val="both"/>
      </w:pPr>
      <w:r>
        <w:t xml:space="preserve">(пп. 40 </w:t>
      </w:r>
      <w:proofErr w:type="gramStart"/>
      <w:r>
        <w:t>введен</w:t>
      </w:r>
      <w:proofErr w:type="gramEnd"/>
      <w:r>
        <w:t xml:space="preserve"> </w:t>
      </w:r>
      <w:hyperlink r:id="rId35" w:tooltip="Решение Челябинской городской Думы от 19.11.2024 N 4/18 &quot;О внесении изменений в решение Челябинской городской Думы от 25.06.2024 N 51/9 &quot;Об учреждении Администрации Курчатовского района города Челябинска и утверждении Положения об Администрации Курчатовского р">
        <w:r>
          <w:rPr>
            <w:color w:val="0000FF"/>
          </w:rPr>
          <w:t>Решением</w:t>
        </w:r>
      </w:hyperlink>
      <w:r>
        <w:t xml:space="preserve"> Челябинской городской Думы от 19.11.2024 N 4/18)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lastRenderedPageBreak/>
        <w:t>41) организует взаимодействие с физическими лицами, индивидуальными предпринимателями, юридиче</w:t>
      </w:r>
      <w:r>
        <w:t xml:space="preserve">скими лицами по вопросам организации благоустройства и содержания территории в соответствии с </w:t>
      </w:r>
      <w:hyperlink r:id="rId36" w:tooltip="Решение Челябинской городской Думы от 22.12.2015 N 16/32 (ред. от 21.05.2024) &quot;Об утверждении Правил благоустройства территории города Челябинска&quot; (вместе с &quot;Правилами благоустройства территории города Челябинска&quot;) {КонсультантПлюс}">
        <w:r>
          <w:rPr>
            <w:color w:val="0000FF"/>
          </w:rPr>
          <w:t>Правилами</w:t>
        </w:r>
      </w:hyperlink>
      <w:r>
        <w:t xml:space="preserve"> благоустройства территории города Челябинска;</w:t>
      </w:r>
    </w:p>
    <w:p w:rsidR="00683404" w:rsidRDefault="00A66173">
      <w:pPr>
        <w:pStyle w:val="ConsPlusNormal0"/>
        <w:jc w:val="both"/>
      </w:pPr>
      <w:r>
        <w:t xml:space="preserve">(пп. 41 </w:t>
      </w:r>
      <w:proofErr w:type="gramStart"/>
      <w:r>
        <w:t>введен</w:t>
      </w:r>
      <w:proofErr w:type="gramEnd"/>
      <w:r>
        <w:t xml:space="preserve"> </w:t>
      </w:r>
      <w:hyperlink r:id="rId37" w:tooltip="Решение Челябинской городской Думы от 19.11.2024 N 4/18 &quot;О внесении изменений в решение Челябинской городской Думы от 25.06.2024 N 51/9 &quot;Об учреждении Администрации Курчатовского района города Челябинска и утверждении Положения об Администрации Курчатовского р">
        <w:r>
          <w:rPr>
            <w:color w:val="0000FF"/>
          </w:rPr>
          <w:t>Решением</w:t>
        </w:r>
      </w:hyperlink>
      <w:r>
        <w:t xml:space="preserve"> Челябинской городской Думы от 19.11.2024 N 4/18)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42) создает условия и осуществляет организацию досуга населения, проведение праздников, конкурсов, фест</w:t>
      </w:r>
      <w:r>
        <w:t>ивалей;</w:t>
      </w:r>
    </w:p>
    <w:p w:rsidR="00683404" w:rsidRDefault="00A66173">
      <w:pPr>
        <w:pStyle w:val="ConsPlusNormal0"/>
        <w:jc w:val="both"/>
      </w:pPr>
      <w:r>
        <w:t xml:space="preserve">(пп. 42 </w:t>
      </w:r>
      <w:proofErr w:type="gramStart"/>
      <w:r>
        <w:t>введен</w:t>
      </w:r>
      <w:proofErr w:type="gramEnd"/>
      <w:r>
        <w:t xml:space="preserve"> </w:t>
      </w:r>
      <w:hyperlink r:id="rId38" w:tooltip="Решение Челябинской городской Думы от 19.11.2024 N 4/18 &quot;О внесении изменений в решение Челябинской городской Думы от 25.06.2024 N 51/9 &quot;Об учреждении Администрации Курчатовского района города Челябинска и утверждении Положения об Администрации Курчатовского р">
        <w:r>
          <w:rPr>
            <w:color w:val="0000FF"/>
          </w:rPr>
          <w:t>Решением</w:t>
        </w:r>
      </w:hyperlink>
      <w:r>
        <w:t xml:space="preserve"> Челябинской городской Думы от 19.11.2024 N 4/18)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43) создает условия для развития на территории района физической куль</w:t>
      </w:r>
      <w:r>
        <w:t>туры, школьного спорта и массового спорта, организации проведения официальных физкультурно-оздоровительных и спортивных мероприятий;</w:t>
      </w:r>
    </w:p>
    <w:p w:rsidR="00683404" w:rsidRDefault="00A66173">
      <w:pPr>
        <w:pStyle w:val="ConsPlusNormal0"/>
        <w:jc w:val="both"/>
      </w:pPr>
      <w:r>
        <w:t xml:space="preserve">(пп. 43 </w:t>
      </w:r>
      <w:proofErr w:type="gramStart"/>
      <w:r>
        <w:t>введен</w:t>
      </w:r>
      <w:proofErr w:type="gramEnd"/>
      <w:r>
        <w:t xml:space="preserve"> </w:t>
      </w:r>
      <w:hyperlink r:id="rId39" w:tooltip="Решение Челябинской городской Думы от 19.11.2024 N 4/18 &quot;О внесении изменений в решение Челябинской городской Думы от 25.06.2024 N 51/9 &quot;Об учреждении Администрации Курчатовского района города Челябинска и утверждении Положения об Администрации Курчатовского р">
        <w:r>
          <w:rPr>
            <w:color w:val="0000FF"/>
          </w:rPr>
          <w:t>Ре</w:t>
        </w:r>
        <w:r>
          <w:rPr>
            <w:color w:val="0000FF"/>
          </w:rPr>
          <w:t>шением</w:t>
        </w:r>
      </w:hyperlink>
      <w:r>
        <w:t xml:space="preserve"> Челябинской городской Думы от 19.11.2024 N 4/18)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44) создает условия для массового отдыха населения;</w:t>
      </w:r>
    </w:p>
    <w:p w:rsidR="00683404" w:rsidRDefault="00A66173">
      <w:pPr>
        <w:pStyle w:val="ConsPlusNormal0"/>
        <w:jc w:val="both"/>
      </w:pPr>
      <w:r>
        <w:t xml:space="preserve">(пп. 44 </w:t>
      </w:r>
      <w:proofErr w:type="gramStart"/>
      <w:r>
        <w:t>введен</w:t>
      </w:r>
      <w:proofErr w:type="gramEnd"/>
      <w:r>
        <w:t xml:space="preserve"> </w:t>
      </w:r>
      <w:hyperlink r:id="rId40" w:tooltip="Решение Челябинской городской Думы от 19.11.2024 N 4/18 &quot;О внесении изменений в решение Челябинской городской Думы от 25.06.2024 N 51/9 &quot;Об учреждении Администрации Курчатовского района города Челябинска и утверждении Положения об Администрации Курчатовского р">
        <w:r>
          <w:rPr>
            <w:color w:val="0000FF"/>
          </w:rPr>
          <w:t>Решением</w:t>
        </w:r>
      </w:hyperlink>
      <w:r>
        <w:t xml:space="preserve"> Челябинской городс</w:t>
      </w:r>
      <w:r>
        <w:t>кой Думы от 19.11.2024 N 4/18)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45) организует проведение мероприятий с детьми и молодежью, реализует молодежную политику на территории района;</w:t>
      </w:r>
    </w:p>
    <w:p w:rsidR="00683404" w:rsidRDefault="00A66173">
      <w:pPr>
        <w:pStyle w:val="ConsPlusNormal0"/>
        <w:jc w:val="both"/>
      </w:pPr>
      <w:r>
        <w:t xml:space="preserve">(пп. 45 </w:t>
      </w:r>
      <w:proofErr w:type="gramStart"/>
      <w:r>
        <w:t>введен</w:t>
      </w:r>
      <w:proofErr w:type="gramEnd"/>
      <w:r>
        <w:t xml:space="preserve"> </w:t>
      </w:r>
      <w:hyperlink r:id="rId41" w:tooltip="Решение Челябинской городской Думы от 19.11.2024 N 4/18 &quot;О внесении изменений в решение Челябинской городской Думы от 25.06.2024 N 51/9 &quot;Об учреждении Администрации Курчатовского района города Челябинска и утверждении Положения об Администрации Курчатовского р">
        <w:r>
          <w:rPr>
            <w:color w:val="0000FF"/>
          </w:rPr>
          <w:t>Решением</w:t>
        </w:r>
      </w:hyperlink>
      <w:r>
        <w:t xml:space="preserve"> Челябинской городской Думы от 19.11.2024 N 4/18)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46) 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 в городе Челяби</w:t>
      </w:r>
      <w:r>
        <w:t>нске;</w:t>
      </w:r>
    </w:p>
    <w:p w:rsidR="00683404" w:rsidRDefault="00A66173">
      <w:pPr>
        <w:pStyle w:val="ConsPlusNormal0"/>
        <w:jc w:val="both"/>
      </w:pPr>
      <w:r>
        <w:t xml:space="preserve">(пп. 46 </w:t>
      </w:r>
      <w:proofErr w:type="gramStart"/>
      <w:r>
        <w:t>введен</w:t>
      </w:r>
      <w:proofErr w:type="gramEnd"/>
      <w:r>
        <w:t xml:space="preserve"> </w:t>
      </w:r>
      <w:hyperlink r:id="rId42" w:tooltip="Решение Челябинской городской Думы от 19.11.2024 N 4/18 &quot;О внесении изменений в решение Челябинской городской Думы от 25.06.2024 N 51/9 &quot;Об учреждении Администрации Курчатовского района города Челябинска и утверждении Положения об Администрации Курчатовского р">
        <w:r>
          <w:rPr>
            <w:color w:val="0000FF"/>
          </w:rPr>
          <w:t>Решением</w:t>
        </w:r>
      </w:hyperlink>
      <w:r>
        <w:t xml:space="preserve"> Челябинской городской Думы от 19.11.2024 N 4/18)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47) оказывает в соответствии с муниципальными правовыми актами города Ч</w:t>
      </w:r>
      <w:r>
        <w:t xml:space="preserve">елябинска содействие на территории района структурным подразделениям аппарата Администрации города, отраслевым (функциональным) органам Администрации города, осуществляющим соответствующие полномочия (далее - уполномоченный орган), </w:t>
      </w:r>
      <w:proofErr w:type="gramStart"/>
      <w:r>
        <w:t>по</w:t>
      </w:r>
      <w:proofErr w:type="gramEnd"/>
      <w:r>
        <w:t>: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- обеспечению первич</w:t>
      </w:r>
      <w:r>
        <w:t xml:space="preserve">ных мер пожарной безопасности, предусмотренных Федеральным </w:t>
      </w:r>
      <w:hyperlink r:id="rId43" w:tooltip="Федеральный закон от 21.12.1994 N 69-ФЗ (ред. от 08.08.2024) &quot;О пожарной безопасности&quot; (с изм. и доп., вступ. в силу с 26.11.2024) {КонсультантПлюс}">
        <w:r>
          <w:rPr>
            <w:color w:val="0000FF"/>
          </w:rPr>
          <w:t>законом</w:t>
        </w:r>
      </w:hyperlink>
      <w:r>
        <w:t xml:space="preserve"> от 21 декабря 1994 года N 69-ФЗ "О пожарной безопасности" и </w:t>
      </w:r>
      <w:hyperlink r:id="rId44" w:tooltip="&quot;Устав города Челябинска&quot; (принят решением Челябинской городской Думы от 21.05.2024 N 49/1) (Зарегистрировано в Управлении Минюста России по Челябинской области 28.05.2024 N RU743150002024001) ------------ Недействующая редакция {КонсультантПлюс}">
        <w:r>
          <w:rPr>
            <w:color w:val="0000FF"/>
          </w:rPr>
          <w:t>Уставом</w:t>
        </w:r>
      </w:hyperlink>
      <w:r>
        <w:t xml:space="preserve"> города Челябинска;</w:t>
      </w:r>
    </w:p>
    <w:p w:rsidR="00683404" w:rsidRDefault="00A66173">
      <w:pPr>
        <w:pStyle w:val="ConsPlusNormal0"/>
        <w:spacing w:before="200"/>
        <w:ind w:firstLine="540"/>
        <w:jc w:val="both"/>
      </w:pPr>
      <w:proofErr w:type="gramStart"/>
      <w:r>
        <w:t xml:space="preserve">- организации и осуществлению мероприятий </w:t>
      </w:r>
      <w:r>
        <w:t xml:space="preserve">по территориальной обороне и гражданской обороне, защите населения и территории города Челябинска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</w:t>
      </w:r>
      <w:r>
        <w:t>об опасности, объектов гражданской обороны, обеспечению создания и содержания в целях гражданской обороны запасов материально-технических, продовольственных и иных средств;</w:t>
      </w:r>
      <w:proofErr w:type="gramEnd"/>
    </w:p>
    <w:p w:rsidR="00683404" w:rsidRDefault="00A66173">
      <w:pPr>
        <w:pStyle w:val="ConsPlusNormal0"/>
        <w:spacing w:before="200"/>
        <w:ind w:firstLine="540"/>
        <w:jc w:val="both"/>
      </w:pPr>
      <w:r>
        <w:t>- взаимодействию с диспетчерскими службами муниципальных унитарных предприятий, учр</w:t>
      </w:r>
      <w:r>
        <w:t>еждений, компаний и организаций, действующих на территории района, по вопросам жизнеобеспечения населения;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- организации электро-, тепл</w:t>
      </w:r>
      <w:proofErr w:type="gramStart"/>
      <w:r>
        <w:t>о-</w:t>
      </w:r>
      <w:proofErr w:type="gramEnd"/>
      <w:r>
        <w:t>, газо- и водоснабжения населения, водоотведения, снабжения населения топливом;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- участию в профилактике терроризма и экстремизма, а также в минимизации и (или) ликвидации последствий проявлений терроризма и экстремизма;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 xml:space="preserve">- осуществлению профилактических, в том числе воспитательных, пропагандистских мер, направленных на предупреждение </w:t>
      </w:r>
      <w:r>
        <w:t>экстремистской деятельности;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- осуществлению деятельности избирательных комиссий при подготовке и проведении выборов, референдумов;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- созданию условий для обеспечения жителей района услугами связи, общественного питания, торговли и бытового обслуживания;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-</w:t>
      </w:r>
      <w:r>
        <w:t xml:space="preserve"> развитию малого и среднего предпринимательства, благотворительной деятельности и </w:t>
      </w:r>
      <w:r>
        <w:lastRenderedPageBreak/>
        <w:t>добровольчества (волонтерства);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- принятию мер, направленных на укрепление межнационального и межконфессионального согласия, поддержку и развитие языков и культуры народов Ро</w:t>
      </w:r>
      <w:r>
        <w:t>ссийской Федерации, проживающих на территории района,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- оказа</w:t>
      </w:r>
      <w:r>
        <w:t>нию поддержки гражданам и объединениям граждан, участвующим в охране общественного порядка;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- мобилизационной подготовке в мирное время и при объявлении мобилизации;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 xml:space="preserve">- принятию мер по устранению нарушений в части препятствия проезду, подъезду транспортных </w:t>
      </w:r>
      <w:r>
        <w:t>сре</w:t>
      </w:r>
      <w:proofErr w:type="gramStart"/>
      <w:r>
        <w:t>дств к зд</w:t>
      </w:r>
      <w:proofErr w:type="gramEnd"/>
      <w:r>
        <w:t>аниям.</w:t>
      </w:r>
    </w:p>
    <w:p w:rsidR="00683404" w:rsidRDefault="00A66173">
      <w:pPr>
        <w:pStyle w:val="ConsPlusNormal0"/>
        <w:jc w:val="both"/>
      </w:pPr>
      <w:r>
        <w:t xml:space="preserve">(пп. 47 </w:t>
      </w:r>
      <w:proofErr w:type="gramStart"/>
      <w:r>
        <w:t>введен</w:t>
      </w:r>
      <w:proofErr w:type="gramEnd"/>
      <w:r>
        <w:t xml:space="preserve"> </w:t>
      </w:r>
      <w:hyperlink r:id="rId45" w:tooltip="Решение Челябинской городской Думы от 19.11.2024 N 4/18 &quot;О внесении изменений в решение Челябинской городской Думы от 25.06.2024 N 51/9 &quot;Об учреждении Администрации Курчатовского района города Челябинска и утверждении Положения об Администрации Курчатовского р">
        <w:r>
          <w:rPr>
            <w:color w:val="0000FF"/>
          </w:rPr>
          <w:t>Решением</w:t>
        </w:r>
      </w:hyperlink>
      <w:r>
        <w:t xml:space="preserve"> Челябинской городской Думы от 19.11.2024 N 4/18)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12. Администрация района осуществляет иные функции, предусмотренные муниципальными правовыми а</w:t>
      </w:r>
      <w:r>
        <w:t>ктами города Челябинска.</w:t>
      </w:r>
    </w:p>
    <w:p w:rsidR="00683404" w:rsidRDefault="00683404">
      <w:pPr>
        <w:pStyle w:val="ConsPlusNormal0"/>
        <w:jc w:val="both"/>
      </w:pPr>
    </w:p>
    <w:p w:rsidR="00683404" w:rsidRDefault="00A66173">
      <w:pPr>
        <w:pStyle w:val="ConsPlusTitle0"/>
        <w:jc w:val="center"/>
        <w:outlineLvl w:val="1"/>
      </w:pPr>
      <w:r>
        <w:t>IV. Права Администрации района</w:t>
      </w:r>
    </w:p>
    <w:p w:rsidR="00683404" w:rsidRDefault="00683404">
      <w:pPr>
        <w:pStyle w:val="ConsPlusNormal0"/>
        <w:jc w:val="both"/>
      </w:pPr>
    </w:p>
    <w:p w:rsidR="00683404" w:rsidRDefault="00A66173">
      <w:pPr>
        <w:pStyle w:val="ConsPlusNormal0"/>
        <w:ind w:firstLine="540"/>
        <w:jc w:val="both"/>
      </w:pPr>
      <w:r>
        <w:t>13. Администрация района в целях выполнения возложенных на нее функций имеет право:</w:t>
      </w:r>
    </w:p>
    <w:p w:rsidR="00683404" w:rsidRDefault="00A66173">
      <w:pPr>
        <w:pStyle w:val="ConsPlusNormal0"/>
        <w:spacing w:before="200"/>
        <w:ind w:firstLine="540"/>
        <w:jc w:val="both"/>
      </w:pPr>
      <w:proofErr w:type="gramStart"/>
      <w:r>
        <w:t xml:space="preserve">1) запрашивать и получать от федеральных органов государственной власти, органов государственной власти субъектов </w:t>
      </w:r>
      <w:r>
        <w:t>Российской Федерации, иных государственных органов, в том числе правоохранительных органов, органов местного самоуправления, физических и юридических лиц, индивидуальных предпринимателей информацию, материалы и прочие сведения, необходимые для осуществлени</w:t>
      </w:r>
      <w:r>
        <w:t>я возложенных на Администрацию района функций;</w:t>
      </w:r>
      <w:proofErr w:type="gramEnd"/>
    </w:p>
    <w:p w:rsidR="00683404" w:rsidRDefault="00A66173">
      <w:pPr>
        <w:pStyle w:val="ConsPlusNormal0"/>
        <w:spacing w:before="200"/>
        <w:ind w:firstLine="540"/>
        <w:jc w:val="both"/>
      </w:pPr>
      <w:r>
        <w:t>2) выступать в судах в качестве истца и ответчика;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3) создавать и (или) входить в состав консультативно-общественных, научно-методических, экспертных советов и иных совещательных органов (комиссий, рабочих гру</w:t>
      </w:r>
      <w:r>
        <w:t>пп, коллегий) по рассмотрению вопросов, входящих в компетенцию Администрации района;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4) оформлять доверенности на представление интересов Администрации района;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5) организовывать совещания по вопросам, находящимся в компетенции Администрации района, с привл</w:t>
      </w:r>
      <w:r>
        <w:t>ечением представителей заинтересованных органов государственной власти, органов местного самоуправления города Челябинска, отраслевых (функциональных), территориальных органов Администрации города, юридических и физических лиц, индивидуальных предпринимате</w:t>
      </w:r>
      <w:r>
        <w:t>лей;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6) осуществлять иные права в соответствии с законодательством Российской Федерации и Положением.</w:t>
      </w:r>
    </w:p>
    <w:p w:rsidR="00683404" w:rsidRDefault="00683404">
      <w:pPr>
        <w:pStyle w:val="ConsPlusNormal0"/>
        <w:jc w:val="both"/>
      </w:pPr>
    </w:p>
    <w:p w:rsidR="00683404" w:rsidRDefault="00A66173">
      <w:pPr>
        <w:pStyle w:val="ConsPlusTitle0"/>
        <w:jc w:val="center"/>
        <w:outlineLvl w:val="1"/>
      </w:pPr>
      <w:r>
        <w:t>V. Руководство Администрацией района</w:t>
      </w:r>
    </w:p>
    <w:p w:rsidR="00683404" w:rsidRDefault="00683404">
      <w:pPr>
        <w:pStyle w:val="ConsPlusNormal0"/>
        <w:jc w:val="both"/>
      </w:pPr>
    </w:p>
    <w:p w:rsidR="00683404" w:rsidRDefault="00A66173">
      <w:pPr>
        <w:pStyle w:val="ConsPlusNormal0"/>
        <w:ind w:firstLine="540"/>
        <w:jc w:val="both"/>
      </w:pPr>
      <w:r>
        <w:t>14. Руководство Администрацией района осуществляет глава Администрации района, который назначается на должность и о</w:t>
      </w:r>
      <w:r>
        <w:t>свобождается от должности Главой города Челябинска.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15. Глава Администрации района действует от имени Администрации района без доверенности.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16. Глава Администрации района несет персональную ответственность за выполнение функций, возложенных на Администрац</w:t>
      </w:r>
      <w:r>
        <w:t>ию района. Координирует и контролирует работу главы Администрации района Глава города Челябинска.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17. Глава Администрации района: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lastRenderedPageBreak/>
        <w:t>1) обеспечивает выполнение функций, возложенных на Администрацию района;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2) организует работу Администрации района, представля</w:t>
      </w:r>
      <w:r>
        <w:t>ет ее в органах государственной власти и органах местного самоуправления, в учреждениях и организациях;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3) несет ответственность за выполнение возложенных на Администрацию района функций и состояние трудовой дисциплины в Администрации района;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4) утверждает</w:t>
      </w:r>
      <w:r>
        <w:t xml:space="preserve"> положения о структурных подразделениях Администрации района, должностные инструкции работников Администрации района;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5) в установленном порядке назначает на должность и освобождает от должности работников Администрации района, применяет к работникам Админ</w:t>
      </w:r>
      <w:r>
        <w:t>истрации района меры дисциплинарной ответственности и меры поощрения в соответствии с законодательством Российской Федерации;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6) принимает решения и издает правовые акты по вопросам своей компетенции в порядке, установленном правовым актом Администрации го</w:t>
      </w:r>
      <w:r>
        <w:t>рода;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7) вносит в установленном порядке на рассмотрение Главы города Челябинска, заместителей Главы города Челябинска проекты правовых актов по вопросам своей компетенции;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8) заключает от имени Администрации района договоры и соглашения в пределах компетенции;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9) обеспечивает финансовую, штатно-сметную, учетно-отчетную дисциплину, защиту имущественных прав и интересов Администрации района;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10) осуществляет контроль исполнени</w:t>
      </w:r>
      <w:r>
        <w:t>я работниками Администрации района их должностных обязанностей, Правил внутреннего трудового распорядка Администрации района;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11) участвует в работе призывной комиссии города Челябинска;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12) осуществляет иные полномочия, предусмотренные муниципальными прав</w:t>
      </w:r>
      <w:r>
        <w:t>овыми актами города Челябинска.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18. В составе Администрации района создаются структурные подразделения в соответствии со структурой, утвержденной правовым актом Администрации города либо правовым актом уполномоченного должностного лица Администрации города</w:t>
      </w:r>
      <w:r>
        <w:t>.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19. В случаях временного отсутствия главы Администрации района (отпуск, командировка, болезнь и другие случаи) временное исполнение его обязанностей возлагается Главой города Челябинска на одного из заместителей главы Администрации района.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20. Должностны</w:t>
      </w:r>
      <w:r>
        <w:t>е обязанности главы Администрации района закрепляются в должностной инструкции, утверждаемой Главой города Челябинска.</w:t>
      </w:r>
    </w:p>
    <w:p w:rsidR="00683404" w:rsidRDefault="00683404">
      <w:pPr>
        <w:pStyle w:val="ConsPlusNormal0"/>
        <w:jc w:val="both"/>
      </w:pPr>
    </w:p>
    <w:p w:rsidR="00683404" w:rsidRDefault="00A66173">
      <w:pPr>
        <w:pStyle w:val="ConsPlusTitle0"/>
        <w:jc w:val="center"/>
        <w:outlineLvl w:val="1"/>
      </w:pPr>
      <w:r>
        <w:t>VI. Имущество и финансы</w:t>
      </w:r>
    </w:p>
    <w:p w:rsidR="00683404" w:rsidRDefault="00683404">
      <w:pPr>
        <w:pStyle w:val="ConsPlusNormal0"/>
        <w:jc w:val="both"/>
      </w:pPr>
    </w:p>
    <w:p w:rsidR="00683404" w:rsidRDefault="00A66173">
      <w:pPr>
        <w:pStyle w:val="ConsPlusNormal0"/>
        <w:ind w:firstLine="540"/>
        <w:jc w:val="both"/>
      </w:pPr>
      <w:r>
        <w:t>21. Имущество Администрации района закрепляется на праве оперативного управления.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В отношении указанного имущес</w:t>
      </w:r>
      <w:r>
        <w:t>тва Администрация района осуществляет права владения и пользования в соответствии с его назначением, законодательством Российской Федерации, Положением.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 xml:space="preserve">Финансирование деятельности Администрации района осуществляется в установленном порядке в соответствии </w:t>
      </w:r>
      <w:r>
        <w:t>с законодательством Российской Федерации, Челябинской области, муниципальными правовыми актами города Челябинска в пределах средств, предусмотренных в сводной бюджетной росписи бюджета города Челябинска.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22. Администрация района отвечает по своим обязатель</w:t>
      </w:r>
      <w:r>
        <w:t>ствам находящимися в ее распоряжении денежными средствами.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lastRenderedPageBreak/>
        <w:t>23. Принятие Администрацией района на себя гражданско-правовых обязательств, превышающих суммы средств, выделенных Администрации района по бюджетной росписи, не допускается.</w:t>
      </w:r>
    </w:p>
    <w:p w:rsidR="00683404" w:rsidRDefault="00683404">
      <w:pPr>
        <w:pStyle w:val="ConsPlusNormal0"/>
        <w:jc w:val="both"/>
      </w:pPr>
    </w:p>
    <w:p w:rsidR="00683404" w:rsidRDefault="00A66173">
      <w:pPr>
        <w:pStyle w:val="ConsPlusTitle0"/>
        <w:jc w:val="center"/>
        <w:outlineLvl w:val="1"/>
      </w:pPr>
      <w:r>
        <w:t>VII. Ответственность</w:t>
      </w:r>
    </w:p>
    <w:p w:rsidR="00683404" w:rsidRDefault="00683404">
      <w:pPr>
        <w:pStyle w:val="ConsPlusNormal0"/>
        <w:jc w:val="both"/>
      </w:pPr>
    </w:p>
    <w:p w:rsidR="00683404" w:rsidRDefault="00A66173">
      <w:pPr>
        <w:pStyle w:val="ConsPlusNormal0"/>
        <w:ind w:firstLine="540"/>
        <w:jc w:val="both"/>
      </w:pPr>
      <w:r>
        <w:t>24. Администрация района (в лице главы Администрации района) несет дисциплинарную и иную предусмотренную законодательством Российской Федерации ответственность за ненадлежащее исполнение возложенных на Администрацию района задач и функций.</w:t>
      </w:r>
    </w:p>
    <w:p w:rsidR="00683404" w:rsidRDefault="00A66173">
      <w:pPr>
        <w:pStyle w:val="ConsPlusNormal0"/>
        <w:spacing w:before="200"/>
        <w:ind w:firstLine="540"/>
        <w:jc w:val="both"/>
      </w:pPr>
      <w:r>
        <w:t>25. Работники Ад</w:t>
      </w:r>
      <w:r>
        <w:t xml:space="preserve">министрации района несут ответственность за неисполнение и ненадлежащее исполнение возложенных на них должностных обязанностей в соответствии с законодательством Российской Федерации о муниципальной службе и Трудовым </w:t>
      </w:r>
      <w:hyperlink r:id="rId46" w:tooltip="&quot;Трудовой кодекс Российской Федерации&quot; от 30.12.2001 N 197-ФЗ (ред. от 13.12.2024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683404" w:rsidRDefault="00683404">
      <w:pPr>
        <w:pStyle w:val="ConsPlusNormal0"/>
        <w:jc w:val="both"/>
      </w:pPr>
    </w:p>
    <w:p w:rsidR="00683404" w:rsidRDefault="00A66173">
      <w:pPr>
        <w:pStyle w:val="ConsPlusTitle0"/>
        <w:jc w:val="center"/>
        <w:outlineLvl w:val="1"/>
      </w:pPr>
      <w:r>
        <w:t>VIII. Взаимоотношения</w:t>
      </w:r>
    </w:p>
    <w:p w:rsidR="00683404" w:rsidRDefault="00683404">
      <w:pPr>
        <w:pStyle w:val="ConsPlusNormal0"/>
        <w:jc w:val="both"/>
      </w:pPr>
    </w:p>
    <w:p w:rsidR="00683404" w:rsidRDefault="00A66173">
      <w:pPr>
        <w:pStyle w:val="ConsPlusNormal0"/>
        <w:ind w:firstLine="540"/>
        <w:jc w:val="both"/>
      </w:pPr>
      <w:r>
        <w:t xml:space="preserve">26. </w:t>
      </w:r>
      <w:proofErr w:type="gramStart"/>
      <w:r>
        <w:t>Администрация</w:t>
      </w:r>
      <w:r>
        <w:t xml:space="preserve"> района для выполнения возложенных на нее функций взаимодействует со всеми структурными подразделениями аппарата Администрации города и отраслевыми (функциональными), территориальными органами Администрации города, председателями постоянных комиссий (комит</w:t>
      </w:r>
      <w:r>
        <w:t>етов) и аппаратом Челябинской городской Думы, структурными подразделениями органов государственной власти Челябинской области, физическими и юридическими лицами, индивидуальными предпринимателями, осуществляющими свою деятельность на территории города Челя</w:t>
      </w:r>
      <w:r>
        <w:t>бинска.</w:t>
      </w:r>
      <w:proofErr w:type="gramEnd"/>
    </w:p>
    <w:p w:rsidR="00683404" w:rsidRDefault="00683404">
      <w:pPr>
        <w:pStyle w:val="ConsPlusNormal0"/>
        <w:jc w:val="both"/>
      </w:pPr>
    </w:p>
    <w:p w:rsidR="00683404" w:rsidRDefault="00A66173">
      <w:pPr>
        <w:pStyle w:val="ConsPlusTitle0"/>
        <w:jc w:val="center"/>
        <w:outlineLvl w:val="1"/>
      </w:pPr>
      <w:r>
        <w:t>IX. Порядок реорганизации и ликвидации Администрации района</w:t>
      </w:r>
    </w:p>
    <w:p w:rsidR="00683404" w:rsidRDefault="00683404">
      <w:pPr>
        <w:pStyle w:val="ConsPlusNormal0"/>
        <w:jc w:val="both"/>
      </w:pPr>
    </w:p>
    <w:p w:rsidR="00683404" w:rsidRDefault="00A66173">
      <w:pPr>
        <w:pStyle w:val="ConsPlusNormal0"/>
        <w:ind w:firstLine="540"/>
        <w:jc w:val="both"/>
      </w:pPr>
      <w:r>
        <w:t>27. Реорганизация или ликвидация Администрации района осуществляется в порядке, установленном законодательством Российской Федерации.</w:t>
      </w:r>
    </w:p>
    <w:p w:rsidR="00683404" w:rsidRDefault="00683404">
      <w:pPr>
        <w:pStyle w:val="ConsPlusNormal0"/>
        <w:jc w:val="both"/>
      </w:pPr>
    </w:p>
    <w:p w:rsidR="00683404" w:rsidRDefault="00A66173">
      <w:pPr>
        <w:pStyle w:val="ConsPlusTitle0"/>
        <w:jc w:val="center"/>
        <w:outlineLvl w:val="1"/>
      </w:pPr>
      <w:r>
        <w:t>X. Заключительные положения</w:t>
      </w:r>
    </w:p>
    <w:p w:rsidR="00683404" w:rsidRDefault="00683404">
      <w:pPr>
        <w:pStyle w:val="ConsPlusNormal0"/>
        <w:jc w:val="both"/>
      </w:pPr>
    </w:p>
    <w:p w:rsidR="00683404" w:rsidRDefault="00A66173">
      <w:pPr>
        <w:pStyle w:val="ConsPlusNormal0"/>
        <w:ind w:firstLine="540"/>
        <w:jc w:val="both"/>
      </w:pPr>
      <w:r>
        <w:t>28. Внесение изменений и дополнений в Положение осуществляется в соответствии с законодательством Российской Федерации.</w:t>
      </w:r>
    </w:p>
    <w:p w:rsidR="00683404" w:rsidRDefault="00683404">
      <w:pPr>
        <w:pStyle w:val="ConsPlusNormal0"/>
        <w:jc w:val="both"/>
      </w:pPr>
    </w:p>
    <w:p w:rsidR="00683404" w:rsidRDefault="00A66173">
      <w:pPr>
        <w:pStyle w:val="ConsPlusNormal0"/>
        <w:jc w:val="right"/>
      </w:pPr>
      <w:r>
        <w:t>Председатель</w:t>
      </w:r>
    </w:p>
    <w:p w:rsidR="00683404" w:rsidRDefault="00A66173">
      <w:pPr>
        <w:pStyle w:val="ConsPlusNormal0"/>
        <w:jc w:val="right"/>
      </w:pPr>
      <w:r>
        <w:t>Челябинской городской Думы</w:t>
      </w:r>
    </w:p>
    <w:p w:rsidR="00683404" w:rsidRDefault="00A66173">
      <w:pPr>
        <w:pStyle w:val="ConsPlusNormal0"/>
        <w:jc w:val="right"/>
      </w:pPr>
      <w:r>
        <w:t>А.В.ШМИДТ</w:t>
      </w:r>
    </w:p>
    <w:p w:rsidR="00683404" w:rsidRDefault="00683404">
      <w:pPr>
        <w:pStyle w:val="ConsPlusNormal0"/>
        <w:jc w:val="both"/>
      </w:pPr>
    </w:p>
    <w:p w:rsidR="00683404" w:rsidRDefault="00A66173">
      <w:pPr>
        <w:pStyle w:val="ConsPlusNormal0"/>
        <w:jc w:val="right"/>
      </w:pPr>
      <w:r>
        <w:t>Глава города Челябинска</w:t>
      </w:r>
    </w:p>
    <w:p w:rsidR="00683404" w:rsidRDefault="00A66173">
      <w:pPr>
        <w:pStyle w:val="ConsPlusNormal0"/>
        <w:jc w:val="right"/>
      </w:pPr>
      <w:r>
        <w:t>Н.П.КОТОВА</w:t>
      </w:r>
    </w:p>
    <w:p w:rsidR="00683404" w:rsidRDefault="00683404">
      <w:pPr>
        <w:pStyle w:val="ConsPlusNormal0"/>
        <w:jc w:val="both"/>
      </w:pPr>
    </w:p>
    <w:p w:rsidR="00683404" w:rsidRDefault="00683404">
      <w:pPr>
        <w:pStyle w:val="ConsPlusNormal0"/>
        <w:jc w:val="both"/>
      </w:pPr>
    </w:p>
    <w:p w:rsidR="00683404" w:rsidRDefault="0068340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83404">
      <w:headerReference w:type="default" r:id="rId47"/>
      <w:footerReference w:type="default" r:id="rId48"/>
      <w:headerReference w:type="first" r:id="rId49"/>
      <w:footerReference w:type="first" r:id="rId5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173" w:rsidRDefault="00A66173">
      <w:r>
        <w:separator/>
      </w:r>
    </w:p>
  </w:endnote>
  <w:endnote w:type="continuationSeparator" w:id="0">
    <w:p w:rsidR="00A66173" w:rsidRDefault="00A6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404" w:rsidRDefault="0068340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8340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83404" w:rsidRDefault="00A6617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83404" w:rsidRDefault="00A6617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83404" w:rsidRDefault="00A6617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C7227">
            <w:rPr>
              <w:rFonts w:ascii="Tahoma" w:hAnsi="Tahoma" w:cs="Tahoma"/>
              <w:noProof/>
            </w:rPr>
            <w:t>11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C7227"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683404" w:rsidRDefault="00A6617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404" w:rsidRDefault="0068340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8340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83404" w:rsidRDefault="00A6617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83404" w:rsidRDefault="00A6617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83404" w:rsidRDefault="00A6617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C7227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C7227"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683404" w:rsidRDefault="00A6617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173" w:rsidRDefault="00A66173">
      <w:r>
        <w:separator/>
      </w:r>
    </w:p>
  </w:footnote>
  <w:footnote w:type="continuationSeparator" w:id="0">
    <w:p w:rsidR="00A66173" w:rsidRDefault="00A66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68340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83404" w:rsidRDefault="00A6617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Челябинской городской Думы от 25.06.2024 N 51/9</w:t>
          </w:r>
          <w:r>
            <w:rPr>
              <w:rFonts w:ascii="Tahoma" w:hAnsi="Tahoma" w:cs="Tahoma"/>
              <w:sz w:val="16"/>
              <w:szCs w:val="16"/>
            </w:rPr>
            <w:br/>
            <w:t>(ред. от 19.11.2024)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учреждении Администрации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Курчатовского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...</w:t>
          </w:r>
        </w:p>
      </w:tc>
      <w:tc>
        <w:tcPr>
          <w:tcW w:w="2300" w:type="pct"/>
          <w:vAlign w:val="center"/>
        </w:tcPr>
        <w:p w:rsidR="00683404" w:rsidRDefault="00A6617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13.01.2025</w:t>
          </w:r>
        </w:p>
      </w:tc>
    </w:tr>
  </w:tbl>
  <w:p w:rsidR="00683404" w:rsidRDefault="0068340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83404" w:rsidRDefault="00683404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68340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83404" w:rsidRDefault="00A6617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Челябинской городской Думы от 25.06.2024 N 51/9</w:t>
          </w:r>
          <w:r>
            <w:rPr>
              <w:rFonts w:ascii="Tahoma" w:hAnsi="Tahoma" w:cs="Tahoma"/>
              <w:sz w:val="16"/>
              <w:szCs w:val="16"/>
            </w:rPr>
            <w:br/>
            <w:t>(ред. от 19.11.2024)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учреждении Администрации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Курчатовско</w:t>
          </w:r>
          <w:r>
            <w:rPr>
              <w:rFonts w:ascii="Tahoma" w:hAnsi="Tahoma" w:cs="Tahoma"/>
              <w:sz w:val="16"/>
              <w:szCs w:val="16"/>
            </w:rPr>
            <w:t>го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...</w:t>
          </w:r>
        </w:p>
      </w:tc>
      <w:tc>
        <w:tcPr>
          <w:tcW w:w="2300" w:type="pct"/>
          <w:vAlign w:val="center"/>
        </w:tcPr>
        <w:p w:rsidR="00683404" w:rsidRDefault="00A6617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13.01.2025</w:t>
          </w:r>
        </w:p>
      </w:tc>
    </w:tr>
  </w:tbl>
  <w:p w:rsidR="00683404" w:rsidRDefault="0068340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83404" w:rsidRDefault="0068340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3404"/>
    <w:rsid w:val="00683404"/>
    <w:rsid w:val="00A66173"/>
    <w:rsid w:val="00FC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C72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69&amp;n=219160&amp;dst=100550" TargetMode="External"/><Relationship Id="rId18" Type="http://schemas.openxmlformats.org/officeDocument/2006/relationships/hyperlink" Target="https://login.consultant.ru/link/?req=doc&amp;base=RLAW169&amp;n=219160" TargetMode="External"/><Relationship Id="rId26" Type="http://schemas.openxmlformats.org/officeDocument/2006/relationships/hyperlink" Target="https://login.consultant.ru/link/?req=doc&amp;base=RLAW169&amp;n=224686&amp;dst=100008" TargetMode="External"/><Relationship Id="rId39" Type="http://schemas.openxmlformats.org/officeDocument/2006/relationships/hyperlink" Target="https://login.consultant.ru/link/?req=doc&amp;base=RLAW169&amp;n=224686&amp;dst=1000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1535" TargetMode="External"/><Relationship Id="rId34" Type="http://schemas.openxmlformats.org/officeDocument/2006/relationships/hyperlink" Target="https://login.consultant.ru/link/?req=doc&amp;base=RLAW169&amp;n=224686&amp;dst=100016" TargetMode="External"/><Relationship Id="rId42" Type="http://schemas.openxmlformats.org/officeDocument/2006/relationships/hyperlink" Target="https://login.consultant.ru/link/?req=doc&amp;base=RLAW169&amp;n=224686&amp;dst=100023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169&amp;n=219181" TargetMode="External"/><Relationship Id="rId17" Type="http://schemas.openxmlformats.org/officeDocument/2006/relationships/hyperlink" Target="https://login.consultant.ru/link/?req=doc&amp;base=LAW&amp;n=2875" TargetMode="External"/><Relationship Id="rId25" Type="http://schemas.openxmlformats.org/officeDocument/2006/relationships/hyperlink" Target="https://login.consultant.ru/link/?req=doc&amp;base=LAW&amp;n=420531&amp;dst=100034" TargetMode="External"/><Relationship Id="rId33" Type="http://schemas.openxmlformats.org/officeDocument/2006/relationships/hyperlink" Target="https://login.consultant.ru/link/?req=doc&amp;base=RLAW169&amp;n=219113&amp;dst=100021" TargetMode="External"/><Relationship Id="rId38" Type="http://schemas.openxmlformats.org/officeDocument/2006/relationships/hyperlink" Target="https://login.consultant.ru/link/?req=doc&amp;base=RLAW169&amp;n=224686&amp;dst=100019" TargetMode="External"/><Relationship Id="rId46" Type="http://schemas.openxmlformats.org/officeDocument/2006/relationships/hyperlink" Target="https://login.consultant.ru/link/?req=doc&amp;base=LAW&amp;n=49319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69&amp;n=219433" TargetMode="External"/><Relationship Id="rId20" Type="http://schemas.openxmlformats.org/officeDocument/2006/relationships/hyperlink" Target="https://login.consultant.ru/link/?req=doc&amp;base=LAW&amp;n=491535&amp;dst=344" TargetMode="External"/><Relationship Id="rId29" Type="http://schemas.openxmlformats.org/officeDocument/2006/relationships/hyperlink" Target="https://login.consultant.ru/link/?req=doc&amp;base=RLAW169&amp;n=224686&amp;dst=100013" TargetMode="External"/><Relationship Id="rId41" Type="http://schemas.openxmlformats.org/officeDocument/2006/relationships/hyperlink" Target="https://login.consultant.ru/link/?req=doc&amp;base=RLAW169&amp;n=224686&amp;dst=100022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3235&amp;dst=100478" TargetMode="External"/><Relationship Id="rId24" Type="http://schemas.openxmlformats.org/officeDocument/2006/relationships/hyperlink" Target="https://login.consultant.ru/link/?req=doc&amp;base=RLAW169&amp;n=222032&amp;dst=100019" TargetMode="External"/><Relationship Id="rId32" Type="http://schemas.openxmlformats.org/officeDocument/2006/relationships/hyperlink" Target="https://login.consultant.ru/link/?req=doc&amp;base=RLAW169&amp;n=224686&amp;dst=100015" TargetMode="External"/><Relationship Id="rId37" Type="http://schemas.openxmlformats.org/officeDocument/2006/relationships/hyperlink" Target="https://login.consultant.ru/link/?req=doc&amp;base=RLAW169&amp;n=224686&amp;dst=100018" TargetMode="External"/><Relationship Id="rId40" Type="http://schemas.openxmlformats.org/officeDocument/2006/relationships/hyperlink" Target="https://login.consultant.ru/link/?req=doc&amp;base=RLAW169&amp;n=224686&amp;dst=100021" TargetMode="External"/><Relationship Id="rId45" Type="http://schemas.openxmlformats.org/officeDocument/2006/relationships/hyperlink" Target="https://login.consultant.ru/link/?req=doc&amp;base=RLAW169&amp;n=224686&amp;dst=100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69&amp;n=224686&amp;dst=100006" TargetMode="External"/><Relationship Id="rId23" Type="http://schemas.openxmlformats.org/officeDocument/2006/relationships/hyperlink" Target="https://login.consultant.ru/link/?req=doc&amp;base=RLAW169&amp;n=222032&amp;dst=100019" TargetMode="External"/><Relationship Id="rId28" Type="http://schemas.openxmlformats.org/officeDocument/2006/relationships/hyperlink" Target="https://login.consultant.ru/link/?req=doc&amp;base=RLAW169&amp;n=224686&amp;dst=100012" TargetMode="External"/><Relationship Id="rId36" Type="http://schemas.openxmlformats.org/officeDocument/2006/relationships/hyperlink" Target="https://login.consultant.ru/link/?req=doc&amp;base=RLAW169&amp;n=222032&amp;dst=101643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login.consultant.ru/link/?req=doc&amp;base=RLAW169&amp;n=224686&amp;dst=100006" TargetMode="External"/><Relationship Id="rId19" Type="http://schemas.openxmlformats.org/officeDocument/2006/relationships/hyperlink" Target="https://login.consultant.ru/link/?req=doc&amp;base=RLAW169&amp;n=219160" TargetMode="External"/><Relationship Id="rId31" Type="http://schemas.openxmlformats.org/officeDocument/2006/relationships/hyperlink" Target="https://login.consultant.ru/link/?req=doc&amp;base=RLAW169&amp;n=222032&amp;dst=101643" TargetMode="External"/><Relationship Id="rId44" Type="http://schemas.openxmlformats.org/officeDocument/2006/relationships/hyperlink" Target="https://login.consultant.ru/link/?req=doc&amp;base=RLAW169&amp;n=219160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RLAW169&amp;n=219433" TargetMode="External"/><Relationship Id="rId22" Type="http://schemas.openxmlformats.org/officeDocument/2006/relationships/hyperlink" Target="https://login.consultant.ru/link/?req=doc&amp;base=LAW&amp;n=491535" TargetMode="External"/><Relationship Id="rId27" Type="http://schemas.openxmlformats.org/officeDocument/2006/relationships/hyperlink" Target="https://login.consultant.ru/link/?req=doc&amp;base=RLAW169&amp;n=224686&amp;dst=100010" TargetMode="External"/><Relationship Id="rId30" Type="http://schemas.openxmlformats.org/officeDocument/2006/relationships/hyperlink" Target="https://login.consultant.ru/link/?req=doc&amp;base=RLAW169&amp;n=224686&amp;dst=100014" TargetMode="External"/><Relationship Id="rId35" Type="http://schemas.openxmlformats.org/officeDocument/2006/relationships/hyperlink" Target="https://login.consultant.ru/link/?req=doc&amp;base=RLAW169&amp;n=224686&amp;dst=100017" TargetMode="External"/><Relationship Id="rId43" Type="http://schemas.openxmlformats.org/officeDocument/2006/relationships/hyperlink" Target="https://login.consultant.ru/link/?req=doc&amp;base=LAW&amp;n=477379" TargetMode="External"/><Relationship Id="rId48" Type="http://schemas.openxmlformats.org/officeDocument/2006/relationships/footer" Target="footer1.xml"/><Relationship Id="rId8" Type="http://schemas.openxmlformats.org/officeDocument/2006/relationships/hyperlink" Target="https://www.consultant.ru" TargetMode="External"/><Relationship Id="rId5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6194</Words>
  <Characters>35311</Characters>
  <Application>Microsoft Office Word</Application>
  <DocSecurity>0</DocSecurity>
  <Lines>294</Lines>
  <Paragraphs>82</Paragraphs>
  <ScaleCrop>false</ScaleCrop>
  <Company>КонсультантПлюс Версия 4024.00.51</Company>
  <LinksUpToDate>false</LinksUpToDate>
  <CharactersWithSpaces>41423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Челябинской городской Думы от 25.06.2024 N 51/9
(ред. от 19.11.2024)
"Об учреждении Администрации Курчатовского района города Челябинска и утверждении Положения об Администрации Курчатовского района города Челябинска"
(вместе с "Положением об Администрации Курчатовского района города Челябинска")</dc:title>
  <cp:lastModifiedBy>admin</cp:lastModifiedBy>
  <cp:revision>2</cp:revision>
  <dcterms:created xsi:type="dcterms:W3CDTF">2025-01-13T09:02:00Z</dcterms:created>
  <dcterms:modified xsi:type="dcterms:W3CDTF">2025-01-15T08:40:00Z</dcterms:modified>
</cp:coreProperties>
</file>